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C2627" w:rsidRPr="00D34C9E" w:rsidTr="00EC778B">
        <w:trPr>
          <w:cantSplit/>
          <w:trHeight w:val="1627"/>
          <w:jc w:val="center"/>
        </w:trPr>
        <w:tc>
          <w:tcPr>
            <w:tcW w:w="4790" w:type="dxa"/>
          </w:tcPr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РОССИЙСКАЯ ФЕДЕРАЦИЯ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РЕСПУБЛИКА ХАКАСИЯ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АСКИЗСКИЙ РАЙОН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АДМИНИСТРАЦИЯ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РОССИЯ ФЕДЕРАЦИЯЗЫ</w:t>
            </w:r>
          </w:p>
          <w:p w:rsidR="00CC2627" w:rsidRPr="00D34C9E" w:rsidRDefault="00CC2627" w:rsidP="00EC778B">
            <w:pPr>
              <w:ind w:right="1"/>
              <w:jc w:val="right"/>
              <w:rPr>
                <w:b/>
              </w:rPr>
            </w:pPr>
            <w:r w:rsidRPr="00D34C9E">
              <w:rPr>
                <w:b/>
              </w:rPr>
              <w:t>ХАКАС РЕСПУБЛИКАЗЫ</w:t>
            </w:r>
          </w:p>
          <w:p w:rsidR="00CC2627" w:rsidRPr="00D34C9E" w:rsidRDefault="00CC2627" w:rsidP="00EC778B">
            <w:pPr>
              <w:ind w:right="1"/>
              <w:jc w:val="right"/>
              <w:rPr>
                <w:b/>
              </w:rPr>
            </w:pPr>
            <w:r w:rsidRPr="00D34C9E">
              <w:rPr>
                <w:b/>
              </w:rPr>
              <w:t>АСХЫС АЙМАА</w:t>
            </w:r>
          </w:p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ТÖÖ ПАЗЫ ПОСЕЛОК ЧÖБİ</w:t>
            </w:r>
          </w:p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УСТА</w:t>
            </w:r>
            <w:proofErr w:type="gramStart"/>
            <w:r w:rsidRPr="00D34C9E">
              <w:rPr>
                <w:b/>
                <w:lang w:val="en-US"/>
              </w:rPr>
              <w:t>F</w:t>
            </w:r>
            <w:proofErr w:type="gramEnd"/>
            <w:r w:rsidRPr="00D34C9E">
              <w:rPr>
                <w:b/>
              </w:rPr>
              <w:t xml:space="preserve"> - ПАСТАА</w:t>
            </w:r>
          </w:p>
          <w:p w:rsidR="00CC2627" w:rsidRPr="00D34C9E" w:rsidRDefault="00CC2627" w:rsidP="00EC778B">
            <w:pPr>
              <w:ind w:right="1"/>
              <w:jc w:val="center"/>
              <w:rPr>
                <w:b/>
              </w:rPr>
            </w:pPr>
          </w:p>
        </w:tc>
      </w:tr>
    </w:tbl>
    <w:p w:rsidR="00265120" w:rsidRDefault="00265120">
      <w:pPr>
        <w:tabs>
          <w:tab w:val="left" w:pos="240"/>
          <w:tab w:val="center" w:pos="4677"/>
        </w:tabs>
        <w:rPr>
          <w:sz w:val="26"/>
          <w:szCs w:val="26"/>
        </w:rPr>
      </w:pPr>
    </w:p>
    <w:p w:rsidR="00D656FB" w:rsidRDefault="00D656FB" w:rsidP="00CC2627">
      <w:pPr>
        <w:jc w:val="center"/>
        <w:outlineLvl w:val="0"/>
        <w:rPr>
          <w:b/>
          <w:sz w:val="26"/>
          <w:szCs w:val="26"/>
        </w:rPr>
      </w:pPr>
    </w:p>
    <w:p w:rsidR="00CC2627" w:rsidRPr="00D34C9E" w:rsidRDefault="00CC2627" w:rsidP="00CC2627">
      <w:pPr>
        <w:jc w:val="center"/>
        <w:outlineLvl w:val="0"/>
        <w:rPr>
          <w:b/>
          <w:sz w:val="26"/>
          <w:szCs w:val="26"/>
        </w:rPr>
      </w:pPr>
      <w:r w:rsidRPr="00D34C9E">
        <w:rPr>
          <w:b/>
          <w:sz w:val="26"/>
          <w:szCs w:val="26"/>
        </w:rPr>
        <w:t>ПОСТАНОВЛЕНИЕ</w:t>
      </w:r>
    </w:p>
    <w:p w:rsidR="00CC2627" w:rsidRPr="00D34C9E" w:rsidRDefault="00CC2627" w:rsidP="00CC2627">
      <w:pPr>
        <w:rPr>
          <w:sz w:val="26"/>
          <w:szCs w:val="26"/>
        </w:rPr>
      </w:pPr>
    </w:p>
    <w:p w:rsidR="00D656FB" w:rsidRDefault="00D656FB" w:rsidP="00CC2627">
      <w:pPr>
        <w:jc w:val="both"/>
        <w:rPr>
          <w:sz w:val="26"/>
          <w:szCs w:val="26"/>
        </w:rPr>
      </w:pPr>
    </w:p>
    <w:p w:rsidR="00CC2627" w:rsidRDefault="00CC2627" w:rsidP="00CC2627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C44217">
        <w:rPr>
          <w:sz w:val="26"/>
          <w:szCs w:val="26"/>
        </w:rPr>
        <w:t>.</w:t>
      </w:r>
      <w:r>
        <w:rPr>
          <w:sz w:val="26"/>
          <w:szCs w:val="26"/>
        </w:rPr>
        <w:t>10.2020</w:t>
      </w:r>
      <w:r w:rsidRPr="00D34C9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D34C9E">
        <w:rPr>
          <w:sz w:val="26"/>
          <w:szCs w:val="26"/>
        </w:rPr>
        <w:t xml:space="preserve"> рп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575E67">
        <w:rPr>
          <w:sz w:val="26"/>
          <w:szCs w:val="26"/>
        </w:rPr>
        <w:t xml:space="preserve">        №181</w:t>
      </w:r>
      <w:r w:rsidRPr="00150639">
        <w:rPr>
          <w:sz w:val="26"/>
          <w:szCs w:val="26"/>
        </w:rPr>
        <w:t>-</w:t>
      </w:r>
      <w:r w:rsidRPr="00D34C9E">
        <w:rPr>
          <w:sz w:val="26"/>
          <w:szCs w:val="26"/>
        </w:rPr>
        <w:t>п</w:t>
      </w:r>
    </w:p>
    <w:p w:rsidR="00265120" w:rsidRDefault="00265120">
      <w:pPr>
        <w:tabs>
          <w:tab w:val="left" w:pos="240"/>
          <w:tab w:val="center" w:pos="4677"/>
        </w:tabs>
        <w:rPr>
          <w:sz w:val="26"/>
          <w:szCs w:val="26"/>
        </w:rPr>
      </w:pPr>
    </w:p>
    <w:p w:rsidR="00D656FB" w:rsidRDefault="00D656FB">
      <w:pPr>
        <w:ind w:right="-142"/>
        <w:rPr>
          <w:b/>
          <w:sz w:val="26"/>
          <w:szCs w:val="26"/>
        </w:rPr>
      </w:pPr>
    </w:p>
    <w:p w:rsidR="00265120" w:rsidRPr="00CC2627" w:rsidRDefault="00877F2E">
      <w:pPr>
        <w:ind w:right="-142"/>
        <w:rPr>
          <w:b/>
          <w:sz w:val="26"/>
          <w:szCs w:val="26"/>
        </w:rPr>
      </w:pPr>
      <w:r w:rsidRPr="00CC2627">
        <w:rPr>
          <w:b/>
          <w:sz w:val="26"/>
          <w:szCs w:val="26"/>
        </w:rPr>
        <w:t xml:space="preserve">«Об утверждении   Порядка  исполнения решения  </w:t>
      </w:r>
    </w:p>
    <w:p w:rsidR="00265120" w:rsidRPr="00CC2627" w:rsidRDefault="00877F2E">
      <w:pPr>
        <w:ind w:right="-142"/>
        <w:rPr>
          <w:b/>
          <w:sz w:val="26"/>
          <w:szCs w:val="26"/>
        </w:rPr>
      </w:pPr>
      <w:r w:rsidRPr="00CC2627">
        <w:rPr>
          <w:b/>
          <w:sz w:val="26"/>
          <w:szCs w:val="26"/>
        </w:rPr>
        <w:t>о применении бюджетных  мер  принуждения»</w:t>
      </w:r>
    </w:p>
    <w:p w:rsidR="00265120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Pr="00D656FB" w:rsidRDefault="00877F2E">
      <w:pPr>
        <w:ind w:firstLine="709"/>
        <w:jc w:val="both"/>
        <w:rPr>
          <w:b/>
          <w:sz w:val="26"/>
          <w:szCs w:val="26"/>
        </w:rPr>
      </w:pPr>
      <w:proofErr w:type="gramStart"/>
      <w:r w:rsidRPr="00D656FB">
        <w:rPr>
          <w:sz w:val="26"/>
          <w:szCs w:val="26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D656FB">
        <w:rPr>
          <w:sz w:val="26"/>
          <w:szCs w:val="26"/>
        </w:rPr>
        <w:t xml:space="preserve"> принуждения», </w:t>
      </w:r>
      <w:r w:rsidR="00CC2627" w:rsidRPr="00D656FB">
        <w:rPr>
          <w:sz w:val="26"/>
          <w:szCs w:val="26"/>
        </w:rPr>
        <w:t xml:space="preserve">Администрация Вершино-Тейского поссовета </w:t>
      </w:r>
      <w:r w:rsidRPr="00D656FB">
        <w:rPr>
          <w:sz w:val="26"/>
          <w:szCs w:val="26"/>
        </w:rPr>
        <w:t xml:space="preserve">Аскизского района Республики Хакасия </w:t>
      </w:r>
      <w:r w:rsidRPr="00D656FB">
        <w:rPr>
          <w:b/>
          <w:sz w:val="26"/>
          <w:szCs w:val="26"/>
        </w:rPr>
        <w:t>постановляет:</w:t>
      </w:r>
      <w:r w:rsidRPr="00D656FB">
        <w:rPr>
          <w:sz w:val="26"/>
          <w:szCs w:val="26"/>
        </w:rPr>
        <w:t xml:space="preserve"> </w:t>
      </w:r>
    </w:p>
    <w:p w:rsidR="00265120" w:rsidRPr="00D656FB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1.Утвердить  Порядок   исполнения  решения   о  применении  бюджетных   мер принуждения (Приложение № 1).</w:t>
      </w: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2.Настоящее  постановление вступает в силу с момента опубликования.</w:t>
      </w: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3.Контроль   над  исполнением  настоящего  постановления оставляю за собой.</w:t>
      </w:r>
    </w:p>
    <w:p w:rsidR="00265120" w:rsidRPr="00D656FB" w:rsidRDefault="00265120">
      <w:pPr>
        <w:tabs>
          <w:tab w:val="left" w:pos="240"/>
        </w:tabs>
        <w:rPr>
          <w:sz w:val="26"/>
          <w:szCs w:val="26"/>
        </w:rPr>
      </w:pPr>
    </w:p>
    <w:p w:rsidR="00265120" w:rsidRPr="00D656FB" w:rsidRDefault="00265120">
      <w:pPr>
        <w:tabs>
          <w:tab w:val="left" w:pos="240"/>
        </w:tabs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656FB" w:rsidRPr="008536B7" w:rsidTr="00D656FB">
        <w:tc>
          <w:tcPr>
            <w:tcW w:w="3333" w:type="pct"/>
          </w:tcPr>
          <w:p w:rsidR="00D656FB" w:rsidRPr="008536B7" w:rsidRDefault="00D656FB" w:rsidP="00EC778B">
            <w:pPr>
              <w:pStyle w:val="a9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1667" w:type="pct"/>
          </w:tcPr>
          <w:p w:rsidR="00D656FB" w:rsidRPr="008536B7" w:rsidRDefault="00D656FB" w:rsidP="00EC778B">
            <w:pPr>
              <w:pStyle w:val="a8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D656FB" w:rsidRDefault="00D656FB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Pr="00D656FB" w:rsidRDefault="00D656FB">
      <w:pPr>
        <w:tabs>
          <w:tab w:val="left" w:pos="240"/>
        </w:tabs>
        <w:jc w:val="both"/>
        <w:rPr>
          <w:sz w:val="22"/>
          <w:szCs w:val="22"/>
        </w:rPr>
      </w:pPr>
      <w:r w:rsidRPr="00D656FB">
        <w:rPr>
          <w:sz w:val="22"/>
          <w:szCs w:val="22"/>
        </w:rPr>
        <w:t>Исп.: Ю.А.</w:t>
      </w:r>
      <w:r>
        <w:rPr>
          <w:sz w:val="22"/>
          <w:szCs w:val="22"/>
        </w:rPr>
        <w:t xml:space="preserve"> </w:t>
      </w:r>
      <w:proofErr w:type="spellStart"/>
      <w:r w:rsidRPr="00D656FB">
        <w:rPr>
          <w:sz w:val="22"/>
          <w:szCs w:val="22"/>
        </w:rPr>
        <w:t>Ботова</w:t>
      </w:r>
      <w:proofErr w:type="spellEnd"/>
    </w:p>
    <w:p w:rsidR="00D656FB" w:rsidRPr="00D656FB" w:rsidRDefault="00D656FB">
      <w:pPr>
        <w:tabs>
          <w:tab w:val="left" w:pos="240"/>
        </w:tabs>
        <w:jc w:val="both"/>
        <w:rPr>
          <w:sz w:val="22"/>
          <w:szCs w:val="22"/>
        </w:rPr>
      </w:pPr>
      <w:r w:rsidRPr="00D656FB">
        <w:rPr>
          <w:sz w:val="22"/>
          <w:szCs w:val="22"/>
        </w:rPr>
        <w:t>Тел.:9-56-54</w:t>
      </w:r>
    </w:p>
    <w:p w:rsidR="00265120" w:rsidRPr="00D656FB" w:rsidRDefault="00877F2E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lastRenderedPageBreak/>
        <w:t>ПРИЛОЖЕНИЕ № 1</w:t>
      </w:r>
    </w:p>
    <w:p w:rsidR="00265120" w:rsidRPr="00D656FB" w:rsidRDefault="00877F2E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t>к  постановлению Администрации</w:t>
      </w:r>
    </w:p>
    <w:p w:rsidR="00D656FB" w:rsidRDefault="00D656FB" w:rsidP="00D656FB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t xml:space="preserve">Вершино-Тейского поссовета </w:t>
      </w:r>
    </w:p>
    <w:p w:rsidR="00265120" w:rsidRDefault="00D656FB">
      <w:pPr>
        <w:ind w:right="-142"/>
        <w:jc w:val="right"/>
        <w:rPr>
          <w:sz w:val="28"/>
          <w:szCs w:val="28"/>
        </w:rPr>
      </w:pPr>
      <w:r w:rsidRPr="00D656FB">
        <w:rPr>
          <w:sz w:val="26"/>
          <w:szCs w:val="26"/>
        </w:rPr>
        <w:t xml:space="preserve"> </w:t>
      </w:r>
      <w:r w:rsidR="00877F2E">
        <w:rPr>
          <w:sz w:val="28"/>
          <w:szCs w:val="28"/>
        </w:rPr>
        <w:t xml:space="preserve">от   </w:t>
      </w:r>
      <w:r>
        <w:rPr>
          <w:sz w:val="28"/>
          <w:szCs w:val="28"/>
        </w:rPr>
        <w:t>22.10</w:t>
      </w:r>
      <w:r w:rsidR="00877F2E">
        <w:rPr>
          <w:sz w:val="28"/>
          <w:szCs w:val="28"/>
        </w:rPr>
        <w:t>.2020 г №</w:t>
      </w:r>
      <w:r w:rsidR="00575E67">
        <w:rPr>
          <w:sz w:val="28"/>
          <w:szCs w:val="28"/>
        </w:rPr>
        <w:t>181</w:t>
      </w:r>
      <w:bookmarkStart w:id="0" w:name="_GoBack"/>
      <w:bookmarkEnd w:id="0"/>
      <w:r>
        <w:rPr>
          <w:sz w:val="28"/>
          <w:szCs w:val="28"/>
        </w:rPr>
        <w:t>-п</w:t>
      </w:r>
      <w:r w:rsidR="00877F2E">
        <w:rPr>
          <w:sz w:val="28"/>
          <w:szCs w:val="28"/>
        </w:rPr>
        <w:t xml:space="preserve">   </w:t>
      </w:r>
      <w:r w:rsidR="00877F2E">
        <w:rPr>
          <w:color w:val="FFFFFF"/>
          <w:sz w:val="28"/>
          <w:szCs w:val="28"/>
        </w:rPr>
        <w:t>00</w:t>
      </w:r>
    </w:p>
    <w:p w:rsidR="00265120" w:rsidRDefault="00265120">
      <w:pPr>
        <w:ind w:right="-142"/>
        <w:jc w:val="right"/>
        <w:rPr>
          <w:sz w:val="28"/>
          <w:szCs w:val="28"/>
        </w:rPr>
      </w:pPr>
    </w:p>
    <w:p w:rsidR="00265120" w:rsidRPr="008C7F4A" w:rsidRDefault="00265120">
      <w:pPr>
        <w:ind w:right="-142"/>
        <w:jc w:val="right"/>
        <w:rPr>
          <w:sz w:val="26"/>
          <w:szCs w:val="26"/>
        </w:rPr>
      </w:pPr>
    </w:p>
    <w:p w:rsidR="00265120" w:rsidRPr="008C7F4A" w:rsidRDefault="00877F2E">
      <w:pPr>
        <w:ind w:right="-142"/>
        <w:jc w:val="center"/>
        <w:rPr>
          <w:b/>
          <w:bCs/>
          <w:sz w:val="26"/>
          <w:szCs w:val="26"/>
        </w:rPr>
      </w:pPr>
      <w:r w:rsidRPr="008C7F4A">
        <w:rPr>
          <w:b/>
          <w:bCs/>
          <w:sz w:val="26"/>
          <w:szCs w:val="26"/>
        </w:rPr>
        <w:t>Порядок исполнения решения о применении бюджетных мер принуждения</w:t>
      </w:r>
    </w:p>
    <w:p w:rsidR="00265120" w:rsidRPr="008C7F4A" w:rsidRDefault="00265120">
      <w:pPr>
        <w:ind w:right="-142"/>
        <w:jc w:val="center"/>
        <w:rPr>
          <w:b/>
          <w:bCs/>
          <w:sz w:val="26"/>
          <w:szCs w:val="26"/>
        </w:rPr>
      </w:pPr>
    </w:p>
    <w:p w:rsidR="00265120" w:rsidRPr="008C7F4A" w:rsidRDefault="00877F2E">
      <w:pPr>
        <w:pStyle w:val="a6"/>
        <w:numPr>
          <w:ilvl w:val="0"/>
          <w:numId w:val="18"/>
        </w:numPr>
        <w:ind w:right="-142"/>
        <w:jc w:val="center"/>
        <w:rPr>
          <w:sz w:val="26"/>
          <w:szCs w:val="26"/>
        </w:rPr>
      </w:pPr>
      <w:r w:rsidRPr="008C7F4A">
        <w:rPr>
          <w:b/>
          <w:bCs/>
          <w:sz w:val="26"/>
          <w:szCs w:val="26"/>
        </w:rPr>
        <w:t>Общие положения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8"/>
          <w:szCs w:val="28"/>
        </w:rPr>
        <w:t>1</w:t>
      </w:r>
      <w:r>
        <w:rPr>
          <w:sz w:val="26"/>
          <w:szCs w:val="26"/>
        </w:rPr>
        <w:t>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(далее также нарушители бюджетного</w:t>
      </w:r>
      <w:proofErr w:type="gramEnd"/>
      <w:r>
        <w:rPr>
          <w:sz w:val="26"/>
          <w:szCs w:val="26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нецелевое использование бюджетных средств;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 либо несвоевременный возврат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перечисление либо несвоевременное перечисление платы за пользование бюджетным кредитом;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условий предоставления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превышение предельного объема муниципального долга, установленного статьей 107 БК РФ.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Нецелевым использованием бюджетных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</w:t>
      </w:r>
      <w:r>
        <w:rPr>
          <w:sz w:val="26"/>
          <w:szCs w:val="26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proofErr w:type="gramStart"/>
      <w:r>
        <w:rPr>
          <w:sz w:val="26"/>
          <w:szCs w:val="26"/>
        </w:rPr>
        <w:t xml:space="preserve">Главный распорядитель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>
        <w:rPr>
          <w:sz w:val="26"/>
          <w:szCs w:val="26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265120" w:rsidRDefault="00265120">
      <w:pPr>
        <w:ind w:right="-142"/>
        <w:rPr>
          <w:sz w:val="26"/>
          <w:szCs w:val="26"/>
        </w:rPr>
      </w:pPr>
    </w:p>
    <w:p w:rsidR="00265120" w:rsidRDefault="00877F2E">
      <w:pPr>
        <w:pStyle w:val="a6"/>
        <w:numPr>
          <w:ilvl w:val="0"/>
          <w:numId w:val="18"/>
        </w:num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Бюджетные меры принуждения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К нарушителям бюджетного законодательства могут быть применены следующие бюджетные меры принуждения: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средств бюджетного кредита (далее – средства бюджетного кредита);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платы за пользование средствами,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пеней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предоставления межбюджетных трансфертов (за исключением субвенций);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приостановление предоставления межбюджетных трансфертов (за исключением субвенций).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нецелевого использования средств межбюджетного трансферта, </w:t>
      </w:r>
      <w:proofErr w:type="gramStart"/>
      <w:r>
        <w:rPr>
          <w:sz w:val="26"/>
          <w:szCs w:val="26"/>
        </w:rPr>
        <w:t>имеющий</w:t>
      </w:r>
      <w:proofErr w:type="gramEnd"/>
      <w:r>
        <w:rPr>
          <w:sz w:val="26"/>
          <w:szCs w:val="26"/>
        </w:rPr>
        <w:t xml:space="preserve"> целевое назначение,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>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>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265120" w:rsidRDefault="00265120">
      <w:pPr>
        <w:ind w:right="-142"/>
        <w:jc w:val="both"/>
        <w:rPr>
          <w:sz w:val="26"/>
          <w:szCs w:val="26"/>
        </w:rPr>
      </w:pPr>
    </w:p>
    <w:p w:rsidR="00265120" w:rsidRPr="008C7F4A" w:rsidRDefault="00877F2E" w:rsidP="008C7F4A">
      <w:pPr>
        <w:pStyle w:val="a6"/>
        <w:numPr>
          <w:ilvl w:val="0"/>
          <w:numId w:val="18"/>
        </w:num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принятия и исполнения решения о</w:t>
      </w:r>
      <w:r w:rsidR="008C7F4A">
        <w:rPr>
          <w:b/>
          <w:bCs/>
          <w:sz w:val="26"/>
          <w:szCs w:val="26"/>
        </w:rPr>
        <w:t xml:space="preserve"> </w:t>
      </w:r>
      <w:r w:rsidRPr="008C7F4A">
        <w:rPr>
          <w:b/>
          <w:bCs/>
          <w:sz w:val="26"/>
          <w:szCs w:val="26"/>
        </w:rPr>
        <w:t>применении бюджетных мер принуждения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</w:t>
      </w:r>
      <w:proofErr w:type="gramEnd"/>
      <w:r>
        <w:rPr>
          <w:sz w:val="26"/>
          <w:szCs w:val="26"/>
        </w:rPr>
        <w:t xml:space="preserve"> муниципального финансового контроля и объектам контроля.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265120" w:rsidRDefault="00877F2E">
      <w:pPr>
        <w:ind w:right="-142" w:firstLine="709"/>
        <w:jc w:val="both"/>
      </w:pPr>
      <w:r>
        <w:rPr>
          <w:sz w:val="26"/>
          <w:szCs w:val="26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>
        <w:rPr>
          <w:sz w:val="26"/>
          <w:szCs w:val="26"/>
        </w:rPr>
        <w:t>незаконным</w:t>
      </w:r>
      <w:proofErr w:type="gramEnd"/>
      <w:r>
        <w:rPr>
          <w:sz w:val="26"/>
          <w:szCs w:val="26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proofErr w:type="gramStart"/>
      <w:r>
        <w:rPr>
          <w:sz w:val="26"/>
          <w:szCs w:val="26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265120" w:rsidRPr="005E7DD6" w:rsidRDefault="00877F2E">
      <w:pPr>
        <w:ind w:right="-142" w:firstLine="709"/>
        <w:jc w:val="both"/>
        <w:rPr>
          <w:sz w:val="26"/>
          <w:szCs w:val="26"/>
        </w:rPr>
      </w:pPr>
      <w:r w:rsidRPr="005E7DD6">
        <w:rPr>
          <w:sz w:val="26"/>
          <w:szCs w:val="26"/>
        </w:rPr>
        <w:lastRenderedPageBreak/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265120" w:rsidRPr="005E7DD6" w:rsidRDefault="00877F2E">
      <w:pPr>
        <w:ind w:right="-142" w:firstLine="709"/>
        <w:jc w:val="both"/>
        <w:rPr>
          <w:sz w:val="26"/>
          <w:szCs w:val="26"/>
        </w:rPr>
      </w:pPr>
      <w:r w:rsidRPr="005E7DD6">
        <w:rPr>
          <w:sz w:val="26"/>
          <w:szCs w:val="26"/>
        </w:rPr>
        <w:t>3.12</w:t>
      </w:r>
      <w:bookmarkStart w:id="1" w:name="dst3763"/>
      <w:bookmarkEnd w:id="1"/>
      <w:r w:rsidRPr="005E7DD6">
        <w:rPr>
          <w:sz w:val="26"/>
          <w:szCs w:val="26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265120" w:rsidRPr="005E7DD6" w:rsidRDefault="00265120">
      <w:pPr>
        <w:ind w:right="-142" w:firstLine="709"/>
        <w:jc w:val="both"/>
        <w:rPr>
          <w:sz w:val="26"/>
          <w:szCs w:val="26"/>
        </w:rPr>
      </w:pPr>
    </w:p>
    <w:p w:rsidR="00265120" w:rsidRDefault="00877F2E">
      <w:pPr>
        <w:pStyle w:val="a6"/>
        <w:numPr>
          <w:ilvl w:val="0"/>
          <w:numId w:val="18"/>
        </w:numPr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Случаи и условия продления исполнения бюджетной меры принуждения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>
        <w:rPr>
          <w:sz w:val="26"/>
          <w:szCs w:val="26"/>
        </w:rPr>
        <w:t xml:space="preserve"> определения </w:t>
      </w:r>
      <w:proofErr w:type="gramStart"/>
      <w:r>
        <w:rPr>
          <w:sz w:val="26"/>
          <w:szCs w:val="26"/>
        </w:rPr>
        <w:t>случая продления исполнения бюджетной меры принуждения</w:t>
      </w:r>
      <w:proofErr w:type="gramEnd"/>
      <w:r>
        <w:rPr>
          <w:sz w:val="26"/>
          <w:szCs w:val="26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="00877F2E">
        <w:rPr>
          <w:sz w:val="26"/>
          <w:szCs w:val="26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>
        <w:rPr>
          <w:sz w:val="26"/>
          <w:szCs w:val="26"/>
        </w:rPr>
        <w:t>оплаты денежных обязательств получателей средств местного бюджета</w:t>
      </w:r>
      <w:proofErr w:type="gramEnd"/>
      <w:r>
        <w:rPr>
          <w:sz w:val="26"/>
          <w:szCs w:val="26"/>
        </w:rPr>
        <w:t xml:space="preserve">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77F2E">
        <w:rPr>
          <w:sz w:val="26"/>
          <w:szCs w:val="26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7F2E">
        <w:rPr>
          <w:sz w:val="26"/>
          <w:szCs w:val="26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="00877F2E">
        <w:rPr>
          <w:sz w:val="26"/>
          <w:szCs w:val="26"/>
        </w:rPr>
        <w:t xml:space="preserve">, </w:t>
      </w:r>
      <w:proofErr w:type="gramStart"/>
      <w:r w:rsidR="00877F2E">
        <w:rPr>
          <w:sz w:val="26"/>
          <w:szCs w:val="26"/>
        </w:rPr>
        <w:t>заключаемым</w:t>
      </w:r>
      <w:proofErr w:type="gramEnd"/>
      <w:r w:rsidR="00877F2E">
        <w:rPr>
          <w:sz w:val="26"/>
          <w:szCs w:val="26"/>
        </w:rPr>
        <w:t xml:space="preserve"> муниципальными бюджетными и автономными учреждениями, если в целях </w:t>
      </w:r>
      <w:proofErr w:type="spellStart"/>
      <w:r w:rsidR="00877F2E">
        <w:rPr>
          <w:sz w:val="26"/>
          <w:szCs w:val="26"/>
        </w:rPr>
        <w:t>софинансирования</w:t>
      </w:r>
      <w:proofErr w:type="spellEnd"/>
      <w:r w:rsidR="00877F2E">
        <w:rPr>
          <w:sz w:val="26"/>
          <w:szCs w:val="26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>
        <w:rPr>
          <w:sz w:val="26"/>
          <w:szCs w:val="26"/>
        </w:rPr>
        <w:t xml:space="preserve"> в текущем финансовом году;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4.3. </w:t>
      </w:r>
      <w:proofErr w:type="gramStart"/>
      <w:r>
        <w:rPr>
          <w:sz w:val="26"/>
          <w:szCs w:val="26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>
        <w:rPr>
          <w:sz w:val="26"/>
          <w:szCs w:val="26"/>
        </w:rPr>
        <w:t xml:space="preserve"> меры принуждения.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 xml:space="preserve"> 4.4. </w:t>
      </w:r>
      <w:proofErr w:type="gramStart"/>
      <w:r w:rsidR="00877F2E">
        <w:rPr>
          <w:sz w:val="26"/>
          <w:szCs w:val="26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="00877F2E">
        <w:rPr>
          <w:sz w:val="26"/>
          <w:szCs w:val="26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  <w:sectPr w:rsidR="0026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120" w:rsidRDefault="00877F2E">
      <w:pPr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№___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265120" w:rsidRDefault="00265120">
      <w:pPr>
        <w:ind w:right="-142"/>
        <w:jc w:val="center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_________________20___ г.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5E7DD6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акта проверки (ревизии) от «___»_________ 20____г. №______ в отношении 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E7DD6">
        <w:rPr>
          <w:sz w:val="28"/>
          <w:szCs w:val="28"/>
        </w:rPr>
        <w:t>_______________________________</w:t>
      </w:r>
    </w:p>
    <w:p w:rsidR="00265120" w:rsidRPr="005E7DD6" w:rsidRDefault="00877F2E">
      <w:pPr>
        <w:ind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 xml:space="preserve">                                (полное наименование объекта контроля)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установлено:_____________________________________________________</w:t>
      </w:r>
    </w:p>
    <w:p w:rsidR="00265120" w:rsidRPr="005E7DD6" w:rsidRDefault="00877F2E">
      <w:pPr>
        <w:ind w:right="-142"/>
        <w:jc w:val="both"/>
        <w:rPr>
          <w:sz w:val="20"/>
          <w:szCs w:val="20"/>
        </w:rPr>
      </w:pPr>
      <w:r w:rsidRPr="005E7DD6">
        <w:rPr>
          <w:sz w:val="20"/>
          <w:szCs w:val="20"/>
        </w:rPr>
        <w:t>(излагаются обстоятельства  совершенного нарушения бюджетного законодательства Российской Федерации)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265120" w:rsidRDefault="00877F2E" w:rsidP="005E7DD6">
      <w:pPr>
        <w:widowControl w:val="0"/>
        <w:numPr>
          <w:ilvl w:val="0"/>
          <w:numId w:val="19"/>
        </w:numPr>
        <w:ind w:left="0" w:right="-142" w:firstLine="0"/>
        <w:rPr>
          <w:sz w:val="28"/>
          <w:szCs w:val="28"/>
        </w:rPr>
      </w:pPr>
      <w:r>
        <w:rPr>
          <w:sz w:val="28"/>
          <w:szCs w:val="28"/>
        </w:rPr>
        <w:t>Взыскать средства бюджета поселения в сумме __________________</w:t>
      </w:r>
      <w:r w:rsidR="005E7DD6">
        <w:rPr>
          <w:sz w:val="28"/>
          <w:szCs w:val="28"/>
        </w:rPr>
        <w:t>_________________________________________________</w:t>
      </w:r>
    </w:p>
    <w:p w:rsidR="00265120" w:rsidRDefault="00877F2E" w:rsidP="005E7DD6">
      <w:pPr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E7DD6">
        <w:rPr>
          <w:sz w:val="28"/>
          <w:szCs w:val="28"/>
        </w:rPr>
        <w:t>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бесспорном порядке со счета №________________________________</w:t>
      </w:r>
      <w:r w:rsidR="005E7DD6">
        <w:rPr>
          <w:sz w:val="28"/>
          <w:szCs w:val="28"/>
        </w:rPr>
        <w:t>_____________________</w:t>
      </w:r>
      <w:r>
        <w:rPr>
          <w:sz w:val="28"/>
          <w:szCs w:val="28"/>
        </w:rPr>
        <w:t>__________</w:t>
      </w:r>
    </w:p>
    <w:p w:rsidR="00265120" w:rsidRPr="005E7DD6" w:rsidRDefault="00877F2E" w:rsidP="005E7DD6">
      <w:pPr>
        <w:ind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 xml:space="preserve">(реквизиты </w:t>
      </w:r>
      <w:proofErr w:type="gramStart"/>
      <w:r w:rsidRPr="005E7DD6">
        <w:rPr>
          <w:sz w:val="20"/>
          <w:szCs w:val="20"/>
        </w:rPr>
        <w:t>счета получателя средств бюджета поселения</w:t>
      </w:r>
      <w:proofErr w:type="gramEnd"/>
      <w:r w:rsidRPr="005E7DD6">
        <w:rPr>
          <w:sz w:val="20"/>
          <w:szCs w:val="20"/>
        </w:rPr>
        <w:t>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</w:t>
      </w:r>
      <w:r w:rsidR="005E7DD6">
        <w:rPr>
          <w:sz w:val="28"/>
          <w:szCs w:val="28"/>
        </w:rPr>
        <w:t>________________________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БИК _________________________</w:t>
      </w:r>
      <w:r w:rsidR="005E7DD6">
        <w:rPr>
          <w:sz w:val="28"/>
          <w:szCs w:val="28"/>
        </w:rPr>
        <w:t>_</w:t>
      </w:r>
      <w:r>
        <w:rPr>
          <w:sz w:val="28"/>
          <w:szCs w:val="28"/>
        </w:rPr>
        <w:t>__, ИНН_____________</w:t>
      </w:r>
      <w:r w:rsidR="005E7DD6">
        <w:rPr>
          <w:sz w:val="28"/>
          <w:szCs w:val="28"/>
        </w:rPr>
        <w:t>_</w:t>
      </w:r>
      <w:r>
        <w:rPr>
          <w:sz w:val="28"/>
          <w:szCs w:val="28"/>
        </w:rPr>
        <w:t>____________,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адрес:___________________________________________</w:t>
      </w:r>
    </w:p>
    <w:p w:rsidR="00265120" w:rsidRPr="005E7DD6" w:rsidRDefault="00877F2E">
      <w:pPr>
        <w:ind w:righ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E7DD6">
        <w:rPr>
          <w:sz w:val="20"/>
          <w:szCs w:val="20"/>
        </w:rPr>
        <w:t xml:space="preserve"> (Индекс, почтовый адрес)</w:t>
      </w:r>
    </w:p>
    <w:p w:rsidR="00265120" w:rsidRDefault="00877F2E" w:rsidP="005E7DD6">
      <w:pPr>
        <w:widowControl w:val="0"/>
        <w:numPr>
          <w:ilvl w:val="0"/>
          <w:numId w:val="19"/>
        </w:numPr>
        <w:ind w:left="0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265120" w:rsidRDefault="00877F2E">
      <w:pPr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5120" w:rsidRPr="005E7DD6" w:rsidRDefault="00877F2E">
      <w:pPr>
        <w:ind w:left="360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(наименование получателя межбюджетных трансфертов)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77F2E">
      <w:pPr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65120" w:rsidRPr="005E7DD6" w:rsidRDefault="00877F2E">
      <w:pPr>
        <w:ind w:left="360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(наименование получателя межбюджетных трансфертов)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C7F4A" w:rsidP="008C7F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F2E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265120" w:rsidRDefault="00265120">
      <w:pPr>
        <w:ind w:left="360" w:right="-142"/>
        <w:jc w:val="both"/>
        <w:rPr>
          <w:sz w:val="28"/>
          <w:szCs w:val="28"/>
        </w:rPr>
      </w:pPr>
    </w:p>
    <w:p w:rsidR="00265120" w:rsidRDefault="00877F2E" w:rsidP="008C7F4A">
      <w:pPr>
        <w:ind w:left="360" w:right="-142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 (Ф.И.О.) _________________(подпись)</w:t>
      </w: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  <w:sectPr w:rsidR="0026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120" w:rsidRDefault="00265120">
      <w:pPr>
        <w:ind w:left="5103" w:right="-142"/>
        <w:jc w:val="right"/>
        <w:rPr>
          <w:sz w:val="28"/>
          <w:szCs w:val="28"/>
        </w:rPr>
      </w:pP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ЖУРНАЛ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265120" w:rsidRDefault="00265120">
      <w:pPr>
        <w:ind w:right="-142"/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1693"/>
        <w:gridCol w:w="1823"/>
        <w:gridCol w:w="2077"/>
        <w:gridCol w:w="1693"/>
        <w:gridCol w:w="1693"/>
        <w:gridCol w:w="2220"/>
        <w:gridCol w:w="1557"/>
      </w:tblGrid>
      <w:tr w:rsidR="00265120">
        <w:trPr>
          <w:cantSplit/>
          <w:jc w:val="center"/>
        </w:trPr>
        <w:tc>
          <w:tcPr>
            <w:tcW w:w="557" w:type="dxa"/>
            <w:vMerge w:val="restart"/>
          </w:tcPr>
          <w:p w:rsidR="00265120" w:rsidRPr="008C7F4A" w:rsidRDefault="00265120">
            <w:pPr>
              <w:ind w:right="-142"/>
            </w:pPr>
          </w:p>
          <w:p w:rsidR="00265120" w:rsidRPr="008C7F4A" w:rsidRDefault="00877F2E">
            <w:pPr>
              <w:ind w:right="-142"/>
            </w:pPr>
            <w:r w:rsidRPr="008C7F4A">
              <w:t>№</w:t>
            </w:r>
          </w:p>
          <w:p w:rsidR="00265120" w:rsidRPr="008C7F4A" w:rsidRDefault="00877F2E">
            <w:pPr>
              <w:ind w:right="-142"/>
            </w:pPr>
            <w:proofErr w:type="gramStart"/>
            <w:r w:rsidRPr="008C7F4A">
              <w:t>П</w:t>
            </w:r>
            <w:proofErr w:type="gramEnd"/>
            <w:r w:rsidRPr="008C7F4A">
              <w:t>/П</w:t>
            </w:r>
          </w:p>
        </w:tc>
        <w:tc>
          <w:tcPr>
            <w:tcW w:w="169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Номер и дата уведомления о применении бюджетных мер принуждения</w:t>
            </w:r>
          </w:p>
        </w:tc>
        <w:tc>
          <w:tcPr>
            <w:tcW w:w="182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Наименование органа финансового контроля</w:t>
            </w:r>
          </w:p>
        </w:tc>
        <w:tc>
          <w:tcPr>
            <w:tcW w:w="2077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265120" w:rsidRPr="008C7F4A" w:rsidRDefault="00265120" w:rsidP="008C7F4A">
            <w:pPr>
              <w:ind w:right="-142"/>
              <w:jc w:val="center"/>
            </w:pPr>
          </w:p>
        </w:tc>
        <w:tc>
          <w:tcPr>
            <w:tcW w:w="169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Номер и дата решения (приказа)             о применении бюджетных мер принуждения</w:t>
            </w:r>
          </w:p>
        </w:tc>
        <w:tc>
          <w:tcPr>
            <w:tcW w:w="3913" w:type="dxa"/>
            <w:gridSpan w:val="2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Отметка об исполнении</w:t>
            </w:r>
          </w:p>
        </w:tc>
        <w:tc>
          <w:tcPr>
            <w:tcW w:w="1557" w:type="dxa"/>
            <w:vMerge w:val="restart"/>
          </w:tcPr>
          <w:p w:rsidR="00265120" w:rsidRPr="008C7F4A" w:rsidRDefault="00265120">
            <w:pPr>
              <w:ind w:right="-142"/>
              <w:jc w:val="center"/>
            </w:pPr>
          </w:p>
          <w:p w:rsidR="00265120" w:rsidRPr="008C7F4A" w:rsidRDefault="00877F2E">
            <w:pPr>
              <w:ind w:right="-142"/>
              <w:jc w:val="center"/>
            </w:pPr>
            <w:r w:rsidRPr="008C7F4A">
              <w:t>Примечание</w:t>
            </w:r>
          </w:p>
        </w:tc>
      </w:tr>
      <w:tr w:rsidR="00265120">
        <w:trPr>
          <w:cantSplit/>
          <w:jc w:val="center"/>
        </w:trPr>
        <w:tc>
          <w:tcPr>
            <w:tcW w:w="557" w:type="dxa"/>
            <w:vMerge/>
            <w:vAlign w:val="center"/>
          </w:tcPr>
          <w:p w:rsidR="00265120" w:rsidRDefault="0026512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Бюджетная мера принуждения</w:t>
            </w:r>
          </w:p>
        </w:tc>
        <w:tc>
          <w:tcPr>
            <w:tcW w:w="2220" w:type="dxa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1557" w:type="dxa"/>
            <w:vMerge/>
            <w:vAlign w:val="center"/>
          </w:tcPr>
          <w:p w:rsidR="00265120" w:rsidRDefault="00265120">
            <w:pPr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</w:tbl>
    <w:p w:rsidR="00265120" w:rsidRDefault="00265120">
      <w:pPr>
        <w:ind w:right="-142"/>
        <w:rPr>
          <w:sz w:val="28"/>
          <w:szCs w:val="28"/>
        </w:rPr>
        <w:sectPr w:rsidR="0026512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65120" w:rsidRDefault="00265120">
      <w:pPr>
        <w:ind w:left="360" w:right="-142"/>
        <w:jc w:val="center"/>
        <w:rPr>
          <w:sz w:val="28"/>
          <w:szCs w:val="28"/>
        </w:rPr>
      </w:pPr>
    </w:p>
    <w:p w:rsidR="00265120" w:rsidRDefault="00877F2E">
      <w:pPr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656FB">
        <w:rPr>
          <w:b/>
          <w:sz w:val="28"/>
          <w:szCs w:val="28"/>
        </w:rPr>
        <w:t>Вершино-Тейского поссовета</w:t>
      </w:r>
    </w:p>
    <w:p w:rsidR="00265120" w:rsidRDefault="00265120">
      <w:pPr>
        <w:keepNext/>
        <w:ind w:right="-142"/>
        <w:jc w:val="center"/>
        <w:outlineLvl w:val="1"/>
        <w:rPr>
          <w:sz w:val="28"/>
          <w:szCs w:val="28"/>
        </w:rPr>
      </w:pPr>
    </w:p>
    <w:p w:rsidR="00265120" w:rsidRDefault="00877F2E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65120" w:rsidRDefault="00877F2E">
      <w:pPr>
        <w:keepNext/>
        <w:spacing w:before="240" w:after="60"/>
        <w:ind w:right="-142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от________________ № ______</w:t>
      </w:r>
    </w:p>
    <w:p w:rsidR="00265120" w:rsidRDefault="00265120">
      <w:pPr>
        <w:keepNext/>
        <w:spacing w:before="240" w:after="60"/>
        <w:ind w:right="-142"/>
        <w:outlineLvl w:val="0"/>
        <w:rPr>
          <w:sz w:val="28"/>
          <w:szCs w:val="28"/>
        </w:rPr>
      </w:pPr>
    </w:p>
    <w:p w:rsidR="00265120" w:rsidRPr="008C7F4A" w:rsidRDefault="00877F2E">
      <w:pPr>
        <w:ind w:right="-142"/>
        <w:rPr>
          <w:b/>
          <w:sz w:val="26"/>
          <w:szCs w:val="26"/>
        </w:rPr>
      </w:pPr>
      <w:r w:rsidRPr="008C7F4A">
        <w:rPr>
          <w:b/>
          <w:sz w:val="26"/>
          <w:szCs w:val="26"/>
        </w:rPr>
        <w:t>«О  применении мер принуждения к нарушителю</w:t>
      </w:r>
    </w:p>
    <w:p w:rsidR="00265120" w:rsidRPr="008C7F4A" w:rsidRDefault="00877F2E">
      <w:pPr>
        <w:ind w:right="-142"/>
        <w:rPr>
          <w:b/>
          <w:sz w:val="26"/>
          <w:szCs w:val="26"/>
        </w:rPr>
      </w:pPr>
      <w:r w:rsidRPr="008C7F4A">
        <w:rPr>
          <w:b/>
          <w:sz w:val="26"/>
          <w:szCs w:val="26"/>
        </w:rPr>
        <w:t>бюджетного законодательства»</w:t>
      </w:r>
    </w:p>
    <w:p w:rsidR="00265120" w:rsidRDefault="00265120">
      <w:pPr>
        <w:keepNext/>
        <w:spacing w:before="240" w:after="60"/>
        <w:ind w:right="-142"/>
        <w:outlineLvl w:val="0"/>
        <w:rPr>
          <w:sz w:val="28"/>
          <w:szCs w:val="28"/>
        </w:rPr>
      </w:pPr>
    </w:p>
    <w:p w:rsidR="00265120" w:rsidRDefault="00265120">
      <w:pPr>
        <w:ind w:right="-142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уведомления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_________№ __________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применении</w:t>
      </w:r>
      <w:r w:rsidR="008C7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>
          <w:rPr>
            <w:rStyle w:val="a7"/>
            <w:sz w:val="28"/>
            <w:szCs w:val="28"/>
          </w:rPr>
          <w:t>статьями  306.2</w:t>
        </w:r>
      </w:hyperlink>
      <w:r>
        <w:rPr>
          <w:sz w:val="28"/>
          <w:szCs w:val="28"/>
        </w:rPr>
        <w:t xml:space="preserve">  и </w:t>
      </w:r>
      <w:hyperlink r:id="rId8" w:history="1">
        <w:r>
          <w:rPr>
            <w:rStyle w:val="a7"/>
            <w:sz w:val="28"/>
            <w:szCs w:val="28"/>
          </w:rPr>
          <w:t>306.3</w:t>
        </w:r>
      </w:hyperlink>
      <w:r>
        <w:rPr>
          <w:sz w:val="28"/>
          <w:szCs w:val="28"/>
        </w:rPr>
        <w:t xml:space="preserve"> Бюджетного кодекса Российской Федерации 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СЧИТАЮ НЕОБХОДИМЫМ:</w:t>
      </w:r>
    </w:p>
    <w:p w:rsidR="008C7F4A" w:rsidRDefault="00877F2E" w:rsidP="008C7F4A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1.Применить к ____________________________</w:t>
      </w:r>
      <w:r w:rsidR="008C7F4A">
        <w:rPr>
          <w:sz w:val="28"/>
          <w:szCs w:val="28"/>
        </w:rPr>
        <w:t xml:space="preserve">_________________________ </w:t>
      </w:r>
    </w:p>
    <w:p w:rsidR="008C7F4A" w:rsidRDefault="008C7F4A" w:rsidP="008C7F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меру бюджетного принуждения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8C7F4A">
        <w:rPr>
          <w:sz w:val="28"/>
          <w:szCs w:val="28"/>
        </w:rPr>
        <w:t>___________________________</w:t>
      </w:r>
    </w:p>
    <w:p w:rsidR="008C7F4A" w:rsidRDefault="008C7F4A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8C7F4A">
        <w:rPr>
          <w:sz w:val="28"/>
          <w:szCs w:val="28"/>
        </w:rPr>
        <w:t>___________________________</w:t>
      </w:r>
    </w:p>
    <w:p w:rsidR="00265120" w:rsidRPr="008C7F4A" w:rsidRDefault="00877F2E" w:rsidP="008C7F4A">
      <w:pPr>
        <w:ind w:right="-142"/>
        <w:jc w:val="center"/>
        <w:rPr>
          <w:sz w:val="20"/>
          <w:szCs w:val="20"/>
        </w:rPr>
      </w:pPr>
      <w:r w:rsidRPr="008C7F4A">
        <w:rPr>
          <w:sz w:val="20"/>
          <w:szCs w:val="20"/>
        </w:rPr>
        <w:t>(указывается мера бюджетного принуждения, вид и размер средств, подлежащих к взысканию)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органа ____________   _________________________</w:t>
      </w:r>
    </w:p>
    <w:p w:rsidR="00265120" w:rsidRPr="008C7F4A" w:rsidRDefault="008C7F4A">
      <w:pPr>
        <w:ind w:right="-142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77F2E" w:rsidRPr="008C7F4A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  </w:t>
      </w:r>
      <w:r w:rsidR="00877F2E" w:rsidRPr="008C7F4A">
        <w:rPr>
          <w:sz w:val="20"/>
          <w:szCs w:val="20"/>
        </w:rPr>
        <w:t xml:space="preserve">  (расшифровка подписи)</w:t>
      </w:r>
    </w:p>
    <w:p w:rsidR="00265120" w:rsidRDefault="00265120">
      <w:pPr>
        <w:ind w:left="360" w:right="-142"/>
        <w:jc w:val="both"/>
        <w:rPr>
          <w:sz w:val="28"/>
          <w:szCs w:val="28"/>
        </w:rPr>
      </w:pPr>
    </w:p>
    <w:sectPr w:rsidR="00265120" w:rsidSect="002651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8BD"/>
    <w:multiLevelType w:val="hybridMultilevel"/>
    <w:tmpl w:val="9A60F920"/>
    <w:lvl w:ilvl="0" w:tplc="066A4C2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BF0A5594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6A247166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B218F7C4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C90A0D20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CC381FC0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13E91AC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A098C2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E32839C4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D8274EF"/>
    <w:multiLevelType w:val="hybridMultilevel"/>
    <w:tmpl w:val="94E81542"/>
    <w:lvl w:ilvl="0" w:tplc="086431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B8E5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6C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8F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A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6B6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16C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0B8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061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16807"/>
    <w:multiLevelType w:val="hybridMultilevel"/>
    <w:tmpl w:val="3E9676A2"/>
    <w:lvl w:ilvl="0" w:tplc="84A4FC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B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26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64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2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3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A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A8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E0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B6299"/>
    <w:multiLevelType w:val="hybridMultilevel"/>
    <w:tmpl w:val="BF4EB24C"/>
    <w:lvl w:ilvl="0" w:tplc="85629C74">
      <w:start w:val="1"/>
      <w:numFmt w:val="decimal"/>
      <w:lvlText w:val="%1."/>
      <w:lvlJc w:val="left"/>
      <w:pPr>
        <w:ind w:left="720" w:hanging="360"/>
      </w:pPr>
    </w:lvl>
    <w:lvl w:ilvl="1" w:tplc="7C6A8370">
      <w:start w:val="1"/>
      <w:numFmt w:val="lowerLetter"/>
      <w:lvlText w:val="%2."/>
      <w:lvlJc w:val="left"/>
      <w:pPr>
        <w:ind w:left="1440" w:hanging="360"/>
      </w:pPr>
    </w:lvl>
    <w:lvl w:ilvl="2" w:tplc="04E4204C">
      <w:start w:val="1"/>
      <w:numFmt w:val="lowerRoman"/>
      <w:lvlText w:val="%3."/>
      <w:lvlJc w:val="right"/>
      <w:pPr>
        <w:ind w:left="2160" w:hanging="180"/>
      </w:pPr>
    </w:lvl>
    <w:lvl w:ilvl="3" w:tplc="4638277C">
      <w:start w:val="1"/>
      <w:numFmt w:val="decimal"/>
      <w:lvlText w:val="%4."/>
      <w:lvlJc w:val="left"/>
      <w:pPr>
        <w:ind w:left="2880" w:hanging="360"/>
      </w:pPr>
    </w:lvl>
    <w:lvl w:ilvl="4" w:tplc="478AD7B2">
      <w:start w:val="1"/>
      <w:numFmt w:val="lowerLetter"/>
      <w:lvlText w:val="%5."/>
      <w:lvlJc w:val="left"/>
      <w:pPr>
        <w:ind w:left="3600" w:hanging="360"/>
      </w:pPr>
    </w:lvl>
    <w:lvl w:ilvl="5" w:tplc="73668C1C">
      <w:start w:val="1"/>
      <w:numFmt w:val="lowerRoman"/>
      <w:lvlText w:val="%6."/>
      <w:lvlJc w:val="right"/>
      <w:pPr>
        <w:ind w:left="4320" w:hanging="180"/>
      </w:pPr>
    </w:lvl>
    <w:lvl w:ilvl="6" w:tplc="7C1E244E">
      <w:start w:val="1"/>
      <w:numFmt w:val="decimal"/>
      <w:lvlText w:val="%7."/>
      <w:lvlJc w:val="left"/>
      <w:pPr>
        <w:ind w:left="5040" w:hanging="360"/>
      </w:pPr>
    </w:lvl>
    <w:lvl w:ilvl="7" w:tplc="4E021A86">
      <w:start w:val="1"/>
      <w:numFmt w:val="lowerLetter"/>
      <w:lvlText w:val="%8."/>
      <w:lvlJc w:val="left"/>
      <w:pPr>
        <w:ind w:left="5760" w:hanging="360"/>
      </w:pPr>
    </w:lvl>
    <w:lvl w:ilvl="8" w:tplc="0C6ABB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A50"/>
    <w:multiLevelType w:val="hybridMultilevel"/>
    <w:tmpl w:val="9D4AB5DA"/>
    <w:lvl w:ilvl="0" w:tplc="E5685F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87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CF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8B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08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2D6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46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2A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C2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F2A90"/>
    <w:multiLevelType w:val="hybridMultilevel"/>
    <w:tmpl w:val="2AF2D448"/>
    <w:lvl w:ilvl="0" w:tplc="74B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4E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6E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68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00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61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86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0D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638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C495D"/>
    <w:multiLevelType w:val="hybridMultilevel"/>
    <w:tmpl w:val="73784E26"/>
    <w:lvl w:ilvl="0" w:tplc="5DB8F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50827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4FE50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E44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2408C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D581D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B079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2240C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8F2B0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37AE496A"/>
    <w:multiLevelType w:val="hybridMultilevel"/>
    <w:tmpl w:val="7A5CB5DC"/>
    <w:lvl w:ilvl="0" w:tplc="395CECBA">
      <w:start w:val="1"/>
      <w:numFmt w:val="decimal"/>
      <w:lvlText w:val="%1."/>
      <w:lvlJc w:val="left"/>
      <w:pPr>
        <w:ind w:left="720" w:hanging="360"/>
      </w:pPr>
    </w:lvl>
    <w:lvl w:ilvl="1" w:tplc="61BE3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8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C5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5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68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46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A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B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21BD3"/>
    <w:multiLevelType w:val="hybridMultilevel"/>
    <w:tmpl w:val="471EB1F6"/>
    <w:lvl w:ilvl="0" w:tplc="D528EB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1105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A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0A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AE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E0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BC5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058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88D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07C5F"/>
    <w:multiLevelType w:val="hybridMultilevel"/>
    <w:tmpl w:val="14A07C88"/>
    <w:lvl w:ilvl="0" w:tplc="FDE017CE">
      <w:start w:val="1"/>
      <w:numFmt w:val="decimal"/>
      <w:lvlText w:val="%1."/>
      <w:lvlJc w:val="left"/>
      <w:pPr>
        <w:ind w:left="720" w:hanging="360"/>
      </w:pPr>
    </w:lvl>
    <w:lvl w:ilvl="1" w:tplc="AF446714">
      <w:start w:val="1"/>
      <w:numFmt w:val="lowerLetter"/>
      <w:lvlText w:val="%2."/>
      <w:lvlJc w:val="left"/>
      <w:pPr>
        <w:ind w:left="1440" w:hanging="360"/>
      </w:pPr>
    </w:lvl>
    <w:lvl w:ilvl="2" w:tplc="EC0C47B2">
      <w:start w:val="1"/>
      <w:numFmt w:val="lowerRoman"/>
      <w:lvlText w:val="%3."/>
      <w:lvlJc w:val="right"/>
      <w:pPr>
        <w:ind w:left="2160" w:hanging="180"/>
      </w:pPr>
    </w:lvl>
    <w:lvl w:ilvl="3" w:tplc="C5782BE8">
      <w:start w:val="1"/>
      <w:numFmt w:val="decimal"/>
      <w:lvlText w:val="%4."/>
      <w:lvlJc w:val="left"/>
      <w:pPr>
        <w:ind w:left="2880" w:hanging="360"/>
      </w:pPr>
    </w:lvl>
    <w:lvl w:ilvl="4" w:tplc="C596A298">
      <w:start w:val="1"/>
      <w:numFmt w:val="lowerLetter"/>
      <w:lvlText w:val="%5."/>
      <w:lvlJc w:val="left"/>
      <w:pPr>
        <w:ind w:left="3600" w:hanging="360"/>
      </w:pPr>
    </w:lvl>
    <w:lvl w:ilvl="5" w:tplc="4A561D4E">
      <w:start w:val="1"/>
      <w:numFmt w:val="lowerRoman"/>
      <w:lvlText w:val="%6."/>
      <w:lvlJc w:val="right"/>
      <w:pPr>
        <w:ind w:left="4320" w:hanging="180"/>
      </w:pPr>
    </w:lvl>
    <w:lvl w:ilvl="6" w:tplc="824AF34E">
      <w:start w:val="1"/>
      <w:numFmt w:val="decimal"/>
      <w:lvlText w:val="%7."/>
      <w:lvlJc w:val="left"/>
      <w:pPr>
        <w:ind w:left="5040" w:hanging="360"/>
      </w:pPr>
    </w:lvl>
    <w:lvl w:ilvl="7" w:tplc="A8229406">
      <w:start w:val="1"/>
      <w:numFmt w:val="lowerLetter"/>
      <w:lvlText w:val="%8."/>
      <w:lvlJc w:val="left"/>
      <w:pPr>
        <w:ind w:left="5760" w:hanging="360"/>
      </w:pPr>
    </w:lvl>
    <w:lvl w:ilvl="8" w:tplc="512C88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A0403"/>
    <w:multiLevelType w:val="hybridMultilevel"/>
    <w:tmpl w:val="28269678"/>
    <w:lvl w:ilvl="0" w:tplc="EF0A1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03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ECA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2F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E2B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87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A2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06C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25D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C4229"/>
    <w:multiLevelType w:val="hybridMultilevel"/>
    <w:tmpl w:val="C616D878"/>
    <w:lvl w:ilvl="0" w:tplc="352C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47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09A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22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AA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C57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82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EF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87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64D43"/>
    <w:multiLevelType w:val="hybridMultilevel"/>
    <w:tmpl w:val="AF062A22"/>
    <w:lvl w:ilvl="0" w:tplc="C994C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A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E6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4D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8E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AEE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E6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2EC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3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E3F7D"/>
    <w:multiLevelType w:val="hybridMultilevel"/>
    <w:tmpl w:val="D84A2B5E"/>
    <w:lvl w:ilvl="0" w:tplc="0000512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1C345C5E">
      <w:start w:val="1"/>
      <w:numFmt w:val="lowerLetter"/>
      <w:lvlText w:val="%2."/>
      <w:lvlJc w:val="left"/>
      <w:pPr>
        <w:ind w:left="1789" w:hanging="360"/>
      </w:pPr>
    </w:lvl>
    <w:lvl w:ilvl="2" w:tplc="0E8E9C2E">
      <w:start w:val="1"/>
      <w:numFmt w:val="lowerRoman"/>
      <w:lvlText w:val="%3."/>
      <w:lvlJc w:val="right"/>
      <w:pPr>
        <w:ind w:left="2509" w:hanging="180"/>
      </w:pPr>
    </w:lvl>
    <w:lvl w:ilvl="3" w:tplc="2E7E074E">
      <w:start w:val="1"/>
      <w:numFmt w:val="decimal"/>
      <w:lvlText w:val="%4."/>
      <w:lvlJc w:val="left"/>
      <w:pPr>
        <w:ind w:left="3229" w:hanging="360"/>
      </w:pPr>
    </w:lvl>
    <w:lvl w:ilvl="4" w:tplc="8F2069FA">
      <w:start w:val="1"/>
      <w:numFmt w:val="lowerLetter"/>
      <w:lvlText w:val="%5."/>
      <w:lvlJc w:val="left"/>
      <w:pPr>
        <w:ind w:left="3949" w:hanging="360"/>
      </w:pPr>
    </w:lvl>
    <w:lvl w:ilvl="5" w:tplc="07164AC8">
      <w:start w:val="1"/>
      <w:numFmt w:val="lowerRoman"/>
      <w:lvlText w:val="%6."/>
      <w:lvlJc w:val="right"/>
      <w:pPr>
        <w:ind w:left="4669" w:hanging="180"/>
      </w:pPr>
    </w:lvl>
    <w:lvl w:ilvl="6" w:tplc="6360E9C0">
      <w:start w:val="1"/>
      <w:numFmt w:val="decimal"/>
      <w:lvlText w:val="%7."/>
      <w:lvlJc w:val="left"/>
      <w:pPr>
        <w:ind w:left="5389" w:hanging="360"/>
      </w:pPr>
    </w:lvl>
    <w:lvl w:ilvl="7" w:tplc="FC5AC65E">
      <w:start w:val="1"/>
      <w:numFmt w:val="lowerLetter"/>
      <w:lvlText w:val="%8."/>
      <w:lvlJc w:val="left"/>
      <w:pPr>
        <w:ind w:left="6109" w:hanging="360"/>
      </w:pPr>
    </w:lvl>
    <w:lvl w:ilvl="8" w:tplc="A9F6D0F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9620E"/>
    <w:multiLevelType w:val="multilevel"/>
    <w:tmpl w:val="195E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5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080"/>
      </w:p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800"/>
      </w:pPr>
    </w:lvl>
  </w:abstractNum>
  <w:abstractNum w:abstractNumId="15">
    <w:nsid w:val="6DF112E7"/>
    <w:multiLevelType w:val="hybridMultilevel"/>
    <w:tmpl w:val="CF383DE4"/>
    <w:lvl w:ilvl="0" w:tplc="C34000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8D8486E8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F483710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D64055A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B6236FE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00ECA1E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F1CCB9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D5234A2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11A5A8C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70177B65"/>
    <w:multiLevelType w:val="hybridMultilevel"/>
    <w:tmpl w:val="6C5CA42A"/>
    <w:lvl w:ilvl="0" w:tplc="8C0C4E96">
      <w:start w:val="1"/>
      <w:numFmt w:val="decimal"/>
      <w:lvlText w:val="%1."/>
      <w:lvlJc w:val="left"/>
      <w:pPr>
        <w:ind w:left="720" w:hanging="360"/>
      </w:pPr>
    </w:lvl>
    <w:lvl w:ilvl="1" w:tplc="4B3A6628">
      <w:start w:val="1"/>
      <w:numFmt w:val="lowerLetter"/>
      <w:lvlText w:val="%2."/>
      <w:lvlJc w:val="left"/>
      <w:pPr>
        <w:ind w:left="1440" w:hanging="360"/>
      </w:pPr>
    </w:lvl>
    <w:lvl w:ilvl="2" w:tplc="9D203E8C">
      <w:start w:val="1"/>
      <w:numFmt w:val="lowerRoman"/>
      <w:lvlText w:val="%3."/>
      <w:lvlJc w:val="right"/>
      <w:pPr>
        <w:ind w:left="2160" w:hanging="180"/>
      </w:pPr>
    </w:lvl>
    <w:lvl w:ilvl="3" w:tplc="F992F2BC">
      <w:start w:val="1"/>
      <w:numFmt w:val="decimal"/>
      <w:lvlText w:val="%4."/>
      <w:lvlJc w:val="left"/>
      <w:pPr>
        <w:ind w:left="2880" w:hanging="360"/>
      </w:pPr>
    </w:lvl>
    <w:lvl w:ilvl="4" w:tplc="D9D8C29C">
      <w:start w:val="1"/>
      <w:numFmt w:val="lowerLetter"/>
      <w:lvlText w:val="%5."/>
      <w:lvlJc w:val="left"/>
      <w:pPr>
        <w:ind w:left="3600" w:hanging="360"/>
      </w:pPr>
    </w:lvl>
    <w:lvl w:ilvl="5" w:tplc="81263194">
      <w:start w:val="1"/>
      <w:numFmt w:val="lowerRoman"/>
      <w:lvlText w:val="%6."/>
      <w:lvlJc w:val="right"/>
      <w:pPr>
        <w:ind w:left="4320" w:hanging="180"/>
      </w:pPr>
    </w:lvl>
    <w:lvl w:ilvl="6" w:tplc="53821A96">
      <w:start w:val="1"/>
      <w:numFmt w:val="decimal"/>
      <w:lvlText w:val="%7."/>
      <w:lvlJc w:val="left"/>
      <w:pPr>
        <w:ind w:left="5040" w:hanging="360"/>
      </w:pPr>
    </w:lvl>
    <w:lvl w:ilvl="7" w:tplc="60AAB07A">
      <w:start w:val="1"/>
      <w:numFmt w:val="lowerLetter"/>
      <w:lvlText w:val="%8."/>
      <w:lvlJc w:val="left"/>
      <w:pPr>
        <w:ind w:left="5760" w:hanging="360"/>
      </w:pPr>
    </w:lvl>
    <w:lvl w:ilvl="8" w:tplc="D5B2ADF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F3666"/>
    <w:multiLevelType w:val="hybridMultilevel"/>
    <w:tmpl w:val="4E6CDC1C"/>
    <w:lvl w:ilvl="0" w:tplc="D28CBB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09CB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C3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A0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E5A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05E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02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22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E1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E4D07"/>
    <w:multiLevelType w:val="hybridMultilevel"/>
    <w:tmpl w:val="8338596C"/>
    <w:lvl w:ilvl="0" w:tplc="0ECE71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6A29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8D4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69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27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4D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65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C5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A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4"/>
  </w:num>
  <w:num w:numId="17">
    <w:abstractNumId w:val="1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2"/>
  </w:compat>
  <w:rsids>
    <w:rsidRoot w:val="00265120"/>
    <w:rsid w:val="00055536"/>
    <w:rsid w:val="00265120"/>
    <w:rsid w:val="00575E67"/>
    <w:rsid w:val="005E7DD6"/>
    <w:rsid w:val="00877F2E"/>
    <w:rsid w:val="008C7F4A"/>
    <w:rsid w:val="00C25A93"/>
    <w:rsid w:val="00CC2627"/>
    <w:rsid w:val="00D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512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65120"/>
    <w:rPr>
      <w:sz w:val="2"/>
    </w:rPr>
  </w:style>
  <w:style w:type="table" w:styleId="a5">
    <w:name w:val="Table Grid"/>
    <w:basedOn w:val="a1"/>
    <w:rsid w:val="00265120"/>
    <w:tblPr/>
  </w:style>
  <w:style w:type="paragraph" w:styleId="a6">
    <w:name w:val="List Paragraph"/>
    <w:basedOn w:val="a"/>
    <w:rsid w:val="00265120"/>
    <w:pPr>
      <w:widowControl w:val="0"/>
      <w:ind w:left="720"/>
      <w:contextualSpacing/>
    </w:pPr>
    <w:rPr>
      <w:sz w:val="20"/>
      <w:szCs w:val="20"/>
    </w:rPr>
  </w:style>
  <w:style w:type="character" w:styleId="a7">
    <w:name w:val="Hyperlink"/>
    <w:basedOn w:val="a0"/>
    <w:rsid w:val="00265120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D656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D656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pqlCMC/WAmhDx+ai4p25S99jvhotAOivGQA3MxrYJpA=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JipHlO3EOlG+PnhmTcF94g5ueQSZpVPIX9IrZx39/BCsDIpjr1rFVd1YMaCDpxtR
f+m+0uIqnd0mhYXlS5Zl4Q==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fW+ybO/zapMoJAXVK4X8O70AlAs=</DigestValue>
      </Reference>
      <Reference URI="/word/document.xml?ContentType=application/vnd.openxmlformats-officedocument.wordprocessingml.document.main+xml">
        <DigestMethod Algorithm="http://www.w3.org/2000/09/xmldsig#sha1"/>
        <DigestValue>l/rfhVCiMUFjsVpOOa3p3XB54L0=</DigestValue>
      </Reference>
      <Reference URI="/word/fontTable.xml?ContentType=application/vnd.openxmlformats-officedocument.wordprocessingml.fontTable+xml">
        <DigestMethod Algorithm="http://www.w3.org/2000/09/xmldsig#sha1"/>
        <DigestValue>geCK94AkawJT06Nt/UhFRoS2Gc8=</DigestValue>
      </Reference>
      <Reference URI="/word/numbering.xml?ContentType=application/vnd.openxmlformats-officedocument.wordprocessingml.numbering+xml">
        <DigestMethod Algorithm="http://www.w3.org/2000/09/xmldsig#sha1"/>
        <DigestValue>/QD/j0RII9RIzX3Q5gHqPhdA5N0=</DigestValue>
      </Reference>
      <Reference URI="/word/settings.xml?ContentType=application/vnd.openxmlformats-officedocument.wordprocessingml.settings+xml">
        <DigestMethod Algorithm="http://www.w3.org/2000/09/xmldsig#sha1"/>
        <DigestValue>HtghzUyHqcgZIpGp5JKeTc+7sDI=</DigestValue>
      </Reference>
      <Reference URI="/word/styles.xml?ContentType=application/vnd.openxmlformats-officedocument.wordprocessingml.styles+xml">
        <DigestMethod Algorithm="http://www.w3.org/2000/09/xmldsig#sha1"/>
        <DigestValue>pjLEfpMO8ui/VG3BFew3ivlVKa0=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2020-11-03T04:38:00Z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AD2B-AB33-4BB6-955B-1D13342C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2020-10-23T03:35:00Z</cp:lastPrinted>
  <dcterms:created xsi:type="dcterms:W3CDTF">2020-10-22T13:22:00Z</dcterms:created>
  <dcterms:modified xsi:type="dcterms:W3CDTF">2020-10-26T01:51:00Z</dcterms:modified>
</cp:coreProperties>
</file>