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17" w:type="dxa"/>
        <w:tblLayout w:type="fixed"/>
        <w:tblLook w:val="0000"/>
      </w:tblPr>
      <w:tblGrid>
        <w:gridCol w:w="4790"/>
        <w:gridCol w:w="4927"/>
      </w:tblGrid>
      <w:tr w:rsidR="00AB3F4B" w:rsidRPr="005B7F95" w:rsidTr="00AB3F4B">
        <w:trPr>
          <w:cantSplit/>
          <w:trHeight w:val="1627"/>
        </w:trPr>
        <w:tc>
          <w:tcPr>
            <w:tcW w:w="4790" w:type="dxa"/>
          </w:tcPr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РОССИЙСКАЯ ФЕДЕРАЦИЯ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РЕСПУБЛИКА ХАКАСИЯ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АСКИЗСКИЙ РАЙОН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АДМИНИСТРАЦИЯ</w:t>
            </w:r>
          </w:p>
          <w:p w:rsidR="00AB3F4B" w:rsidRPr="005B7F95" w:rsidRDefault="00AB3F4B" w:rsidP="00AB3F4B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РОССИЯ ФЕДЕРАЦИЯЗЫ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ХАКАС РЕСПУБЛИКА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АСХЫС АЙМАА</w:t>
            </w:r>
          </w:p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ТÖÖ ПАЗЫ ПОСЕЛОК ЧÖБİ</w:t>
            </w:r>
          </w:p>
          <w:p w:rsidR="00AB3F4B" w:rsidRPr="005B7F95" w:rsidRDefault="00AB3F4B" w:rsidP="00AB3F4B">
            <w:pPr>
              <w:jc w:val="center"/>
              <w:rPr>
                <w:b/>
                <w:sz w:val="22"/>
                <w:szCs w:val="22"/>
              </w:rPr>
            </w:pPr>
            <w:r w:rsidRPr="005B7F95">
              <w:rPr>
                <w:b/>
                <w:sz w:val="22"/>
                <w:szCs w:val="22"/>
              </w:rPr>
              <w:t>УСТА</w:t>
            </w:r>
            <w:r w:rsidRPr="005B7F95">
              <w:rPr>
                <w:b/>
                <w:sz w:val="22"/>
                <w:szCs w:val="22"/>
                <w:lang w:val="en-US"/>
              </w:rPr>
              <w:t>F</w:t>
            </w:r>
            <w:r w:rsidRPr="00710439">
              <w:rPr>
                <w:b/>
                <w:sz w:val="22"/>
                <w:szCs w:val="22"/>
              </w:rPr>
              <w:t xml:space="preserve"> - ПАСТА</w:t>
            </w:r>
            <w:r w:rsidRPr="005B7F95">
              <w:rPr>
                <w:b/>
                <w:sz w:val="22"/>
                <w:szCs w:val="22"/>
              </w:rPr>
              <w:t>А</w:t>
            </w:r>
          </w:p>
          <w:p w:rsidR="00AB3F4B" w:rsidRPr="005B7F95" w:rsidRDefault="00AB3F4B" w:rsidP="00AB3F4B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B3F4B" w:rsidRDefault="00AB3F4B" w:rsidP="00AB3F4B">
      <w:pPr>
        <w:pStyle w:val="a5"/>
        <w:jc w:val="right"/>
        <w:rPr>
          <w:sz w:val="22"/>
          <w:szCs w:val="22"/>
        </w:rPr>
      </w:pPr>
    </w:p>
    <w:p w:rsidR="00AB3F4B" w:rsidRPr="00E00606" w:rsidRDefault="00AB3F4B" w:rsidP="00AB3F4B">
      <w:pPr>
        <w:jc w:val="center"/>
        <w:rPr>
          <w:b/>
          <w:sz w:val="26"/>
          <w:szCs w:val="26"/>
        </w:rPr>
      </w:pPr>
      <w:r w:rsidRPr="00E00606">
        <w:rPr>
          <w:b/>
          <w:sz w:val="26"/>
          <w:szCs w:val="26"/>
        </w:rPr>
        <w:t>ПОСТАНОВЛЕНИЕ</w:t>
      </w:r>
    </w:p>
    <w:p w:rsidR="00AB3F4B" w:rsidRPr="00E00606" w:rsidRDefault="00AB3F4B" w:rsidP="00AB3F4B">
      <w:pPr>
        <w:jc w:val="both"/>
        <w:rPr>
          <w:b/>
          <w:sz w:val="26"/>
          <w:szCs w:val="26"/>
        </w:rPr>
      </w:pPr>
    </w:p>
    <w:p w:rsidR="00AB3F4B" w:rsidRPr="00E00606" w:rsidRDefault="00AB3F4B" w:rsidP="00AB3F4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E00606">
        <w:rPr>
          <w:sz w:val="26"/>
          <w:szCs w:val="26"/>
        </w:rPr>
        <w:t>т</w:t>
      </w:r>
      <w:r w:rsidR="00BF2028">
        <w:rPr>
          <w:sz w:val="26"/>
          <w:szCs w:val="26"/>
        </w:rPr>
        <w:t xml:space="preserve"> </w:t>
      </w:r>
      <w:r w:rsidR="00447890">
        <w:rPr>
          <w:sz w:val="26"/>
          <w:szCs w:val="26"/>
        </w:rPr>
        <w:t>22.07</w:t>
      </w:r>
      <w:r w:rsidR="00960259">
        <w:rPr>
          <w:sz w:val="26"/>
          <w:szCs w:val="26"/>
        </w:rPr>
        <w:t>.20</w:t>
      </w:r>
      <w:r w:rsidR="00C76F99">
        <w:rPr>
          <w:sz w:val="26"/>
          <w:szCs w:val="26"/>
        </w:rPr>
        <w:t>20</w:t>
      </w:r>
      <w:r w:rsidRPr="00E00606">
        <w:rPr>
          <w:sz w:val="26"/>
          <w:szCs w:val="26"/>
        </w:rPr>
        <w:t xml:space="preserve">         </w:t>
      </w:r>
      <w:r w:rsidR="00BF2028">
        <w:rPr>
          <w:sz w:val="26"/>
          <w:szCs w:val="26"/>
        </w:rPr>
        <w:t xml:space="preserve">                        </w:t>
      </w:r>
      <w:r w:rsidR="007F0D1F">
        <w:rPr>
          <w:sz w:val="26"/>
          <w:szCs w:val="26"/>
        </w:rPr>
        <w:t xml:space="preserve"> </w:t>
      </w:r>
      <w:r w:rsidR="00BF2028">
        <w:rPr>
          <w:sz w:val="26"/>
          <w:szCs w:val="26"/>
        </w:rPr>
        <w:t xml:space="preserve">  </w:t>
      </w:r>
      <w:r w:rsidRPr="00E00606">
        <w:rPr>
          <w:sz w:val="26"/>
          <w:szCs w:val="26"/>
        </w:rPr>
        <w:t xml:space="preserve">рп Вершина Тёи               </w:t>
      </w:r>
      <w:r w:rsidR="0096025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</w:t>
      </w:r>
      <w:r w:rsidR="00BF2028">
        <w:rPr>
          <w:sz w:val="26"/>
          <w:szCs w:val="26"/>
        </w:rPr>
        <w:t xml:space="preserve">      </w:t>
      </w:r>
      <w:r w:rsidRPr="00E00606">
        <w:rPr>
          <w:sz w:val="26"/>
          <w:szCs w:val="26"/>
        </w:rPr>
        <w:t>№</w:t>
      </w:r>
      <w:r w:rsidR="00BF2028">
        <w:rPr>
          <w:sz w:val="26"/>
          <w:szCs w:val="26"/>
        </w:rPr>
        <w:t xml:space="preserve">  </w:t>
      </w:r>
      <w:r w:rsidR="00447890">
        <w:rPr>
          <w:sz w:val="26"/>
          <w:szCs w:val="26"/>
        </w:rPr>
        <w:t>139</w:t>
      </w:r>
      <w:r w:rsidRPr="00E00606">
        <w:rPr>
          <w:sz w:val="26"/>
          <w:szCs w:val="26"/>
        </w:rPr>
        <w:t xml:space="preserve">-п  </w:t>
      </w:r>
    </w:p>
    <w:p w:rsidR="00AB3F4B" w:rsidRDefault="00AB3F4B" w:rsidP="00AB3F4B">
      <w:pPr>
        <w:ind w:left="5387"/>
        <w:jc w:val="right"/>
      </w:pPr>
    </w:p>
    <w:p w:rsidR="00AB3F4B" w:rsidRDefault="00AB3F4B" w:rsidP="00AB3F4B">
      <w:pPr>
        <w:ind w:left="5387"/>
        <w:jc w:val="right"/>
      </w:pPr>
    </w:p>
    <w:p w:rsidR="00AB3F4B" w:rsidRPr="003E0531" w:rsidRDefault="00AB3F4B" w:rsidP="00AB3F4B">
      <w:pPr>
        <w:ind w:left="5387"/>
        <w:jc w:val="right"/>
        <w:rPr>
          <w:b/>
        </w:rPr>
      </w:pPr>
    </w:p>
    <w:p w:rsidR="003E0531" w:rsidRPr="003E0531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r w:rsidRPr="003E0531">
        <w:rPr>
          <w:b/>
          <w:sz w:val="26"/>
          <w:szCs w:val="26"/>
        </w:rPr>
        <w:t>Об утверждении муниципальной программы </w:t>
      </w:r>
    </w:p>
    <w:p w:rsidR="003E0531" w:rsidRPr="003E0531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r w:rsidRPr="003E0531">
        <w:rPr>
          <w:b/>
          <w:sz w:val="26"/>
          <w:szCs w:val="26"/>
        </w:rPr>
        <w:t xml:space="preserve">"Использование и охрана земель на территории </w:t>
      </w:r>
    </w:p>
    <w:p w:rsidR="003E0531" w:rsidRPr="003E0531" w:rsidRDefault="003E0531" w:rsidP="00AB3F4B">
      <w:pPr>
        <w:suppressAutoHyphens w:val="0"/>
        <w:spacing w:line="240" w:lineRule="auto"/>
        <w:rPr>
          <w:b/>
          <w:sz w:val="26"/>
          <w:szCs w:val="26"/>
        </w:rPr>
      </w:pPr>
      <w:r w:rsidRPr="003E0531">
        <w:rPr>
          <w:b/>
          <w:sz w:val="26"/>
          <w:szCs w:val="26"/>
        </w:rPr>
        <w:t xml:space="preserve">рп.Вершина Теи Аскизского района </w:t>
      </w:r>
    </w:p>
    <w:p w:rsidR="00AB3F4B" w:rsidRPr="003E0531" w:rsidRDefault="003E0531" w:rsidP="00AB3F4B">
      <w:pPr>
        <w:suppressAutoHyphens w:val="0"/>
        <w:spacing w:line="240" w:lineRule="auto"/>
        <w:rPr>
          <w:b/>
          <w:kern w:val="0"/>
          <w:sz w:val="26"/>
          <w:szCs w:val="26"/>
          <w:lang w:eastAsia="ru-RU" w:bidi="ar-SA"/>
        </w:rPr>
      </w:pPr>
      <w:r w:rsidRPr="003E0531">
        <w:rPr>
          <w:b/>
          <w:sz w:val="26"/>
          <w:szCs w:val="26"/>
        </w:rPr>
        <w:t>Республики Хакасия на 202</w:t>
      </w:r>
      <w:r w:rsidR="00333628">
        <w:rPr>
          <w:b/>
          <w:sz w:val="26"/>
          <w:szCs w:val="26"/>
        </w:rPr>
        <w:t>0</w:t>
      </w:r>
      <w:r w:rsidRPr="003E0531">
        <w:rPr>
          <w:b/>
          <w:sz w:val="26"/>
          <w:szCs w:val="26"/>
        </w:rPr>
        <w:t> - 2022 годы»</w:t>
      </w:r>
    </w:p>
    <w:p w:rsidR="00AB3F4B" w:rsidRPr="003E0531" w:rsidRDefault="00AB3F4B" w:rsidP="00AB3F4B">
      <w:pPr>
        <w:suppressAutoHyphens w:val="0"/>
        <w:spacing w:line="240" w:lineRule="auto"/>
        <w:rPr>
          <w:kern w:val="0"/>
          <w:sz w:val="26"/>
          <w:szCs w:val="26"/>
          <w:lang w:eastAsia="ru-RU" w:bidi="ar-SA"/>
        </w:rPr>
      </w:pPr>
      <w:r w:rsidRPr="003E0531">
        <w:rPr>
          <w:kern w:val="0"/>
          <w:sz w:val="26"/>
          <w:szCs w:val="26"/>
          <w:lang w:eastAsia="ru-RU" w:bidi="ar-SA"/>
        </w:rPr>
        <w:t> </w:t>
      </w:r>
    </w:p>
    <w:p w:rsidR="00AB3F4B" w:rsidRPr="003E0531" w:rsidRDefault="00333628" w:rsidP="003E0531">
      <w:pPr>
        <w:spacing w:line="24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В соответствии с Земельным законодательством Российской Федерации, Федеральный закон от 06.10.2003г. ч. 1 ст. 7, пп.3, 28 ч. 1, ч. 3 ст. 14 № 131-ФЗ «Об общих принципах организации местного самоуправления в Российской Федерации», ч. 1 ст. 11 ЗК РФ, ст. 12 ЗК РФ, ч. 1 ст. 13 ЗК РФ, ч. 2 ст. 13 ЗК РФ, ч. 3 ст. 13 ЗК РФ, ч. 4 ст. 2 ЗК РФ, и в целях недопущения нанесения земельным ресурсам ущерба от хозяйственной деятельности, осуществляемой на территории МО Вершино-Тейский поссовет</w:t>
      </w:r>
      <w:r w:rsidR="003E0531" w:rsidRPr="003E0531">
        <w:rPr>
          <w:sz w:val="26"/>
          <w:szCs w:val="26"/>
        </w:rPr>
        <w:t xml:space="preserve">, </w:t>
      </w:r>
      <w:r w:rsidR="00AB3F4B" w:rsidRPr="003E0531">
        <w:rPr>
          <w:sz w:val="26"/>
          <w:szCs w:val="26"/>
        </w:rPr>
        <w:t xml:space="preserve">администрация Вершино-Тейского поссовета </w:t>
      </w:r>
      <w:r w:rsidR="00AB3F4B" w:rsidRPr="003E0531">
        <w:rPr>
          <w:b/>
          <w:sz w:val="26"/>
          <w:szCs w:val="26"/>
        </w:rPr>
        <w:t>постановляет:</w:t>
      </w:r>
    </w:p>
    <w:p w:rsidR="003E0531" w:rsidRPr="003E0531" w:rsidRDefault="003E0531" w:rsidP="003E0531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3E0531">
        <w:rPr>
          <w:sz w:val="26"/>
          <w:szCs w:val="26"/>
        </w:rPr>
        <w:t>1. Утвердить муниципальную программу "Использование и охрана земель на территории рп.Вершина Теи Аскизского р</w:t>
      </w:r>
      <w:r w:rsidR="00333628">
        <w:rPr>
          <w:sz w:val="26"/>
          <w:szCs w:val="26"/>
        </w:rPr>
        <w:t>айона Республики Хакасия на 2020</w:t>
      </w:r>
      <w:r w:rsidRPr="003E0531">
        <w:rPr>
          <w:sz w:val="26"/>
          <w:szCs w:val="26"/>
        </w:rPr>
        <w:t> - 2022 годы".</w:t>
      </w:r>
    </w:p>
    <w:p w:rsidR="003E0531" w:rsidRPr="003E0531" w:rsidRDefault="003E0531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6"/>
          <w:szCs w:val="26"/>
          <w:lang w:eastAsia="ru-RU" w:bidi="ar-SA"/>
        </w:rPr>
      </w:pPr>
      <w:r w:rsidRPr="003E0531">
        <w:rPr>
          <w:sz w:val="26"/>
          <w:szCs w:val="26"/>
        </w:rPr>
        <w:t xml:space="preserve">2. </w:t>
      </w:r>
      <w:r w:rsidR="00BF260D" w:rsidRPr="003E0531">
        <w:rPr>
          <w:kern w:val="0"/>
          <w:sz w:val="26"/>
          <w:szCs w:val="26"/>
          <w:lang w:eastAsia="ru-RU" w:bidi="ar-SA"/>
        </w:rPr>
        <w:t>Настоящее постановление вступает в си</w:t>
      </w:r>
      <w:r w:rsidR="00846DA7" w:rsidRPr="003E0531">
        <w:rPr>
          <w:kern w:val="0"/>
          <w:sz w:val="26"/>
          <w:szCs w:val="26"/>
          <w:lang w:eastAsia="ru-RU" w:bidi="ar-SA"/>
        </w:rPr>
        <w:t xml:space="preserve">лу на следующий день, после его </w:t>
      </w:r>
      <w:r w:rsidR="00BF260D" w:rsidRPr="003E0531">
        <w:rPr>
          <w:kern w:val="0"/>
          <w:sz w:val="26"/>
          <w:szCs w:val="26"/>
          <w:lang w:eastAsia="ru-RU" w:bidi="ar-SA"/>
        </w:rPr>
        <w:t>официального опубликования</w:t>
      </w:r>
      <w:r w:rsidR="00846DA7" w:rsidRPr="003E0531">
        <w:rPr>
          <w:kern w:val="0"/>
          <w:sz w:val="26"/>
          <w:szCs w:val="26"/>
          <w:lang w:eastAsia="ru-RU" w:bidi="ar-SA"/>
        </w:rPr>
        <w:t xml:space="preserve">. </w:t>
      </w:r>
    </w:p>
    <w:p w:rsidR="00AB3F4B" w:rsidRPr="003E0531" w:rsidRDefault="003E0531" w:rsidP="003E0531">
      <w:pPr>
        <w:shd w:val="clear" w:color="auto" w:fill="FFFFFF"/>
        <w:spacing w:line="240" w:lineRule="auto"/>
        <w:ind w:firstLine="709"/>
        <w:jc w:val="both"/>
        <w:rPr>
          <w:kern w:val="0"/>
          <w:sz w:val="26"/>
          <w:szCs w:val="26"/>
          <w:lang w:eastAsia="ru-RU" w:bidi="ar-SA"/>
        </w:rPr>
      </w:pPr>
      <w:r w:rsidRPr="003E0531">
        <w:rPr>
          <w:kern w:val="0"/>
          <w:sz w:val="26"/>
          <w:szCs w:val="26"/>
          <w:lang w:eastAsia="ru-RU" w:bidi="ar-SA"/>
        </w:rPr>
        <w:t xml:space="preserve">3. </w:t>
      </w:r>
      <w:r w:rsidR="00AB3F4B" w:rsidRPr="003E0531">
        <w:rPr>
          <w:kern w:val="0"/>
          <w:sz w:val="26"/>
          <w:szCs w:val="26"/>
          <w:lang w:eastAsia="ru-RU" w:bidi="ar-SA"/>
        </w:rPr>
        <w:t xml:space="preserve">Контроль </w:t>
      </w:r>
      <w:r w:rsidR="00FA5410" w:rsidRPr="003E0531">
        <w:rPr>
          <w:kern w:val="0"/>
          <w:sz w:val="26"/>
          <w:szCs w:val="26"/>
          <w:lang w:eastAsia="ru-RU" w:bidi="ar-SA"/>
        </w:rPr>
        <w:t>над</w:t>
      </w:r>
      <w:r w:rsidR="00AB3F4B" w:rsidRPr="003E0531">
        <w:rPr>
          <w:kern w:val="0"/>
          <w:sz w:val="26"/>
          <w:szCs w:val="26"/>
          <w:lang w:eastAsia="ru-RU" w:bidi="ar-SA"/>
        </w:rPr>
        <w:t xml:space="preserve"> исполнением настоящего постановления оставляю за собой.</w:t>
      </w:r>
    </w:p>
    <w:p w:rsidR="00AB3F4B" w:rsidRDefault="00AB3F4B" w:rsidP="00AB3F4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color w:val="052635"/>
          <w:kern w:val="0"/>
          <w:sz w:val="26"/>
          <w:szCs w:val="26"/>
          <w:lang w:eastAsia="ru-RU" w:bidi="ar-SA"/>
        </w:rPr>
      </w:pPr>
    </w:p>
    <w:p w:rsidR="00AB3F4B" w:rsidRPr="00E00606" w:rsidRDefault="00AB3F4B" w:rsidP="00AB3F4B">
      <w:pPr>
        <w:jc w:val="both"/>
        <w:rPr>
          <w:sz w:val="26"/>
          <w:szCs w:val="26"/>
        </w:rPr>
      </w:pPr>
      <w:r w:rsidRPr="00E00606">
        <w:rPr>
          <w:sz w:val="26"/>
          <w:szCs w:val="26"/>
        </w:rPr>
        <w:t xml:space="preserve">Глава Вершино-Тейского поссовета                           </w:t>
      </w:r>
      <w:r>
        <w:rPr>
          <w:sz w:val="26"/>
          <w:szCs w:val="26"/>
        </w:rPr>
        <w:t xml:space="preserve">                           </w:t>
      </w:r>
      <w:r w:rsidRPr="00E00606">
        <w:rPr>
          <w:sz w:val="26"/>
          <w:szCs w:val="26"/>
        </w:rPr>
        <w:t>Г.Н.Елистратова</w:t>
      </w:r>
    </w:p>
    <w:p w:rsidR="00AB3F4B" w:rsidRDefault="00AB3F4B" w:rsidP="006E0468">
      <w:pPr>
        <w:jc w:val="both"/>
        <w:rPr>
          <w:sz w:val="26"/>
          <w:szCs w:val="26"/>
        </w:rPr>
      </w:pPr>
      <w:r w:rsidRPr="00E00606">
        <w:rPr>
          <w:sz w:val="26"/>
          <w:szCs w:val="26"/>
        </w:rPr>
        <w:tab/>
        <w:t xml:space="preserve">                                           </w:t>
      </w:r>
      <w:r w:rsidR="007F0D1F">
        <w:rPr>
          <w:sz w:val="26"/>
          <w:szCs w:val="26"/>
        </w:rPr>
        <w:t xml:space="preserve">                               </w:t>
      </w:r>
    </w:p>
    <w:p w:rsidR="006E0468" w:rsidRDefault="006E0468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E0531" w:rsidRDefault="003E0531" w:rsidP="006E0468">
      <w:pPr>
        <w:jc w:val="both"/>
        <w:rPr>
          <w:sz w:val="26"/>
          <w:szCs w:val="26"/>
        </w:rPr>
      </w:pPr>
    </w:p>
    <w:p w:rsidR="00333628" w:rsidRDefault="00333628" w:rsidP="006E0468">
      <w:pPr>
        <w:jc w:val="both"/>
        <w:rPr>
          <w:sz w:val="26"/>
          <w:szCs w:val="26"/>
        </w:rPr>
      </w:pPr>
    </w:p>
    <w:p w:rsidR="003E0531" w:rsidRPr="006E0468" w:rsidRDefault="003E0531" w:rsidP="006E0468">
      <w:pPr>
        <w:jc w:val="both"/>
        <w:rPr>
          <w:sz w:val="26"/>
          <w:szCs w:val="26"/>
        </w:rPr>
      </w:pP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r w:rsidRPr="002E0342">
        <w:rPr>
          <w:sz w:val="22"/>
          <w:szCs w:val="22"/>
        </w:rPr>
        <w:lastRenderedPageBreak/>
        <w:t>Утвержден</w:t>
      </w:r>
      <w:r>
        <w:rPr>
          <w:sz w:val="22"/>
          <w:szCs w:val="22"/>
        </w:rPr>
        <w:t>а</w:t>
      </w:r>
    </w:p>
    <w:p w:rsidR="00AB3F4B" w:rsidRPr="002E0342" w:rsidRDefault="00AB3F4B" w:rsidP="00AB3F4B">
      <w:pPr>
        <w:pStyle w:val="a5"/>
        <w:jc w:val="right"/>
        <w:rPr>
          <w:color w:val="052635"/>
          <w:kern w:val="0"/>
          <w:sz w:val="22"/>
          <w:szCs w:val="22"/>
          <w:lang w:eastAsia="ru-RU" w:bidi="ar-SA"/>
        </w:rPr>
      </w:pPr>
      <w:r w:rsidRPr="002E0342">
        <w:rPr>
          <w:sz w:val="22"/>
          <w:szCs w:val="22"/>
        </w:rPr>
        <w:t xml:space="preserve">постановлением  администрации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 xml:space="preserve">Вершино-Тейского поссовета </w:t>
      </w:r>
    </w:p>
    <w:p w:rsidR="00AB3F4B" w:rsidRPr="002E0342" w:rsidRDefault="00AB3F4B" w:rsidP="00AB3F4B">
      <w:pPr>
        <w:pStyle w:val="a5"/>
        <w:jc w:val="right"/>
        <w:rPr>
          <w:sz w:val="22"/>
          <w:szCs w:val="22"/>
        </w:rPr>
      </w:pPr>
      <w:r w:rsidRPr="002E0342">
        <w:rPr>
          <w:sz w:val="22"/>
          <w:szCs w:val="22"/>
        </w:rPr>
        <w:t>№</w:t>
      </w:r>
      <w:r w:rsidR="00E67221">
        <w:rPr>
          <w:sz w:val="22"/>
          <w:szCs w:val="22"/>
        </w:rPr>
        <w:t xml:space="preserve"> </w:t>
      </w:r>
      <w:r w:rsidR="00447890">
        <w:rPr>
          <w:sz w:val="22"/>
          <w:szCs w:val="22"/>
        </w:rPr>
        <w:t>139</w:t>
      </w:r>
      <w:r w:rsidRPr="002E0342">
        <w:rPr>
          <w:sz w:val="22"/>
          <w:szCs w:val="22"/>
        </w:rPr>
        <w:t xml:space="preserve">-п от </w:t>
      </w:r>
      <w:r w:rsidR="00447890">
        <w:rPr>
          <w:sz w:val="22"/>
          <w:szCs w:val="22"/>
        </w:rPr>
        <w:t>22.07</w:t>
      </w:r>
      <w:r w:rsidR="00FA5410">
        <w:rPr>
          <w:sz w:val="22"/>
          <w:szCs w:val="22"/>
        </w:rPr>
        <w:t>.20</w:t>
      </w:r>
      <w:r w:rsidR="00C76F99">
        <w:rPr>
          <w:sz w:val="22"/>
          <w:szCs w:val="22"/>
        </w:rPr>
        <w:t>20</w:t>
      </w:r>
      <w:r w:rsidR="00447890">
        <w:rPr>
          <w:sz w:val="22"/>
          <w:szCs w:val="22"/>
        </w:rPr>
        <w:t xml:space="preserve"> </w:t>
      </w:r>
      <w:r w:rsidR="007F0D1F">
        <w:rPr>
          <w:sz w:val="22"/>
          <w:szCs w:val="22"/>
        </w:rPr>
        <w:t>г</w:t>
      </w:r>
    </w:p>
    <w:p w:rsidR="00AB3F4B" w:rsidRPr="002E0342" w:rsidRDefault="00AB3F4B" w:rsidP="00AB3F4B">
      <w:pPr>
        <w:pStyle w:val="a5"/>
        <w:jc w:val="right"/>
        <w:rPr>
          <w:b/>
          <w:bCs/>
          <w:sz w:val="22"/>
          <w:szCs w:val="22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b/>
          <w:bCs/>
          <w:sz w:val="24"/>
          <w:szCs w:val="24"/>
        </w:rPr>
      </w:pPr>
    </w:p>
    <w:p w:rsidR="00AB3F4B" w:rsidRPr="00723916" w:rsidRDefault="00AB3F4B" w:rsidP="003E0531">
      <w:pPr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723916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ая</w:t>
      </w:r>
      <w:r w:rsidRPr="00723916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</w:p>
    <w:p w:rsidR="003E0531" w:rsidRPr="003E0531" w:rsidRDefault="00AB3F4B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r w:rsidRPr="004C3731">
        <w:rPr>
          <w:b/>
          <w:kern w:val="0"/>
          <w:sz w:val="28"/>
          <w:szCs w:val="28"/>
          <w:lang w:eastAsia="ru-RU" w:bidi="ar-SA"/>
        </w:rPr>
        <w:t>«</w:t>
      </w:r>
      <w:r w:rsidR="003E0531" w:rsidRPr="003E0531">
        <w:rPr>
          <w:b/>
          <w:sz w:val="26"/>
          <w:szCs w:val="26"/>
        </w:rPr>
        <w:t>Использование и охрана земель на территории</w:t>
      </w:r>
    </w:p>
    <w:p w:rsidR="003E0531" w:rsidRPr="003E0531" w:rsidRDefault="003E0531" w:rsidP="003E0531">
      <w:pPr>
        <w:suppressAutoHyphens w:val="0"/>
        <w:spacing w:line="240" w:lineRule="auto"/>
        <w:jc w:val="center"/>
        <w:rPr>
          <w:b/>
          <w:sz w:val="26"/>
          <w:szCs w:val="26"/>
        </w:rPr>
      </w:pPr>
      <w:r w:rsidRPr="003E0531">
        <w:rPr>
          <w:b/>
          <w:sz w:val="26"/>
          <w:szCs w:val="26"/>
        </w:rPr>
        <w:t>рп.Вершина Теи Аскизского района</w:t>
      </w:r>
    </w:p>
    <w:p w:rsidR="00AB3F4B" w:rsidRPr="004C3731" w:rsidRDefault="00333628" w:rsidP="003E053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Республики Хакасия на 2020</w:t>
      </w:r>
      <w:r w:rsidR="003E0531" w:rsidRPr="003E0531">
        <w:rPr>
          <w:b/>
          <w:sz w:val="26"/>
          <w:szCs w:val="26"/>
        </w:rPr>
        <w:t> - 2022 годы</w:t>
      </w:r>
      <w:r w:rsidR="003E0531">
        <w:rPr>
          <w:b/>
          <w:sz w:val="26"/>
          <w:szCs w:val="26"/>
        </w:rPr>
        <w:t>»</w:t>
      </w:r>
    </w:p>
    <w:p w:rsidR="00AB3F4B" w:rsidRPr="00CC0B07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ind w:left="-284" w:firstLine="284"/>
        <w:jc w:val="center"/>
        <w:rPr>
          <w:sz w:val="24"/>
          <w:szCs w:val="24"/>
        </w:rPr>
      </w:pPr>
    </w:p>
    <w:p w:rsidR="00AB3F4B" w:rsidRDefault="00AB3F4B" w:rsidP="00AB3F4B">
      <w:pPr>
        <w:rPr>
          <w:sz w:val="24"/>
          <w:szCs w:val="24"/>
        </w:rPr>
      </w:pPr>
    </w:p>
    <w:p w:rsidR="00AB3F4B" w:rsidRDefault="00AB3F4B" w:rsidP="00AB3F4B">
      <w:pPr>
        <w:rPr>
          <w:b/>
          <w:sz w:val="26"/>
          <w:szCs w:val="26"/>
        </w:rPr>
      </w:pPr>
    </w:p>
    <w:p w:rsidR="00AB3F4B" w:rsidRPr="00107643" w:rsidRDefault="00AB3F4B" w:rsidP="00AB3F4B">
      <w:pPr>
        <w:ind w:left="-284" w:firstLine="284"/>
        <w:jc w:val="center"/>
        <w:rPr>
          <w:b/>
          <w:sz w:val="24"/>
          <w:szCs w:val="24"/>
        </w:rPr>
      </w:pPr>
      <w:r w:rsidRPr="00107643">
        <w:rPr>
          <w:b/>
          <w:sz w:val="24"/>
          <w:szCs w:val="24"/>
        </w:rPr>
        <w:t>Паспорт муниципальной программы</w:t>
      </w:r>
    </w:p>
    <w:p w:rsidR="00AB3F4B" w:rsidRPr="00107643" w:rsidRDefault="00AB3F4B" w:rsidP="00AB3F4B">
      <w:pPr>
        <w:ind w:left="-284" w:firstLine="284"/>
        <w:jc w:val="center"/>
        <w:rPr>
          <w:sz w:val="24"/>
          <w:szCs w:val="24"/>
        </w:rPr>
      </w:pPr>
      <w:r w:rsidRPr="00107643">
        <w:rPr>
          <w:sz w:val="24"/>
          <w:szCs w:val="24"/>
        </w:rPr>
        <w:t>«</w:t>
      </w:r>
      <w:r w:rsidR="003E0531">
        <w:rPr>
          <w:sz w:val="24"/>
          <w:szCs w:val="24"/>
        </w:rPr>
        <w:t>Использование и охрана земель на территории рп.Вершина Теи Аскизского р</w:t>
      </w:r>
      <w:r w:rsidR="00333628">
        <w:rPr>
          <w:sz w:val="24"/>
          <w:szCs w:val="24"/>
        </w:rPr>
        <w:t>айона Республики Хакасия на 2020</w:t>
      </w:r>
      <w:r w:rsidRPr="00107643">
        <w:rPr>
          <w:sz w:val="24"/>
          <w:szCs w:val="24"/>
        </w:rPr>
        <w:t>-202</w:t>
      </w:r>
      <w:r w:rsidR="00561B6E">
        <w:rPr>
          <w:sz w:val="24"/>
          <w:szCs w:val="24"/>
        </w:rPr>
        <w:t>2</w:t>
      </w:r>
      <w:r w:rsidRPr="00107643">
        <w:rPr>
          <w:sz w:val="24"/>
          <w:szCs w:val="24"/>
        </w:rPr>
        <w:t xml:space="preserve"> годы</w:t>
      </w:r>
      <w:r w:rsidR="003E0531">
        <w:rPr>
          <w:sz w:val="24"/>
          <w:szCs w:val="24"/>
        </w:rPr>
        <w:t>»</w:t>
      </w:r>
    </w:p>
    <w:p w:rsidR="00AB3F4B" w:rsidRPr="00107643" w:rsidRDefault="00AB3F4B" w:rsidP="00AB3F4B">
      <w:pPr>
        <w:ind w:left="-284" w:firstLine="284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27"/>
        <w:gridCol w:w="7444"/>
      </w:tblGrid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3E0531" w:rsidP="003E0531">
            <w:pPr>
              <w:ind w:left="-284" w:firstLine="284"/>
              <w:jc w:val="both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Использование и охрана земель на территории рп.Вершина Теи Аскизского района Республики Хакасия на 202</w:t>
            </w:r>
            <w:r w:rsidR="00333628">
              <w:rPr>
                <w:sz w:val="24"/>
                <w:szCs w:val="24"/>
              </w:rPr>
              <w:t>0</w:t>
            </w:r>
            <w:r w:rsidRPr="00107643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107643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                      ))</w:t>
            </w:r>
            <w:r w:rsidR="00AB3F4B" w:rsidRPr="00107643">
              <w:rPr>
                <w:sz w:val="24"/>
                <w:szCs w:val="24"/>
              </w:rPr>
              <w:t>(далее - Программа)</w:t>
            </w:r>
          </w:p>
          <w:p w:rsidR="00AB3F4B" w:rsidRPr="00107643" w:rsidRDefault="00AB3F4B" w:rsidP="00AB3F4B">
            <w:pPr>
              <w:ind w:left="-69" w:firstLine="69"/>
              <w:rPr>
                <w:sz w:val="24"/>
                <w:szCs w:val="24"/>
              </w:rPr>
            </w:pP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BA47BD" w:rsidP="00333628">
            <w:pPr>
              <w:widowControl w:val="0"/>
              <w:ind w:left="-108" w:firstLine="284"/>
              <w:jc w:val="both"/>
              <w:rPr>
                <w:sz w:val="24"/>
                <w:szCs w:val="24"/>
              </w:rPr>
            </w:pPr>
            <w:r w:rsidRPr="00AE1029">
              <w:rPr>
                <w:sz w:val="24"/>
                <w:szCs w:val="24"/>
              </w:rPr>
              <w:t xml:space="preserve">Повышение эффективности </w:t>
            </w:r>
            <w:r w:rsidR="00333628" w:rsidRPr="00333628">
              <w:rPr>
                <w:sz w:val="24"/>
                <w:szCs w:val="24"/>
              </w:rPr>
              <w:t>использования и охраны земель на территории </w:t>
            </w:r>
            <w:r w:rsidR="00333628">
              <w:rPr>
                <w:sz w:val="24"/>
                <w:szCs w:val="24"/>
              </w:rPr>
              <w:t>рп.Вершина Теи</w:t>
            </w:r>
          </w:p>
        </w:tc>
      </w:tr>
      <w:tr w:rsidR="00AB3F4B" w:rsidRPr="00107643" w:rsidTr="003E0531">
        <w:trPr>
          <w:trHeight w:val="2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34" w:firstLine="284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>
              <w:t>1.</w:t>
            </w:r>
            <w:r w:rsidRPr="00333628">
              <w:t xml:space="preserve"> Обеспечение экологической безопасности и качества земель на территории рп.Вершина Теи, в том числе: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снижение объемов негативного воздействия на земли при осуществлении хозяйственной и иной деятельности;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предотвращение негативного воздействия на земли при чрезвычайных ситуациях природного и техногенного характера.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формирование экологи</w:t>
            </w:r>
            <w:r w:rsidRPr="00333628">
              <w:softHyphen/>
              <w:t>ческой культуры населения;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распространение и пропаганда экологических знаний.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сохранение почв и их плодородия</w:t>
            </w:r>
            <w:r>
              <w:t>;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защита земель от водной и ветровой эрозии, загрязнения,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защита земель от зарастания кустарниками, сорными растениями</w:t>
            </w:r>
          </w:p>
          <w:p w:rsidR="00333628" w:rsidRPr="00333628" w:rsidRDefault="00333628" w:rsidP="00333628">
            <w:pPr>
              <w:pStyle w:val="a4"/>
              <w:spacing w:before="10" w:after="10"/>
              <w:jc w:val="both"/>
            </w:pPr>
            <w:r w:rsidRPr="00333628">
              <w:t>- рекультивация нарушенных земель, восстановление плодородия почв, своевременного вовлечения земель в оборот</w:t>
            </w:r>
          </w:p>
          <w:p w:rsidR="00AB3F4B" w:rsidRPr="00107643" w:rsidRDefault="00333628" w:rsidP="00333628">
            <w:pPr>
              <w:ind w:left="-108" w:firstLine="284"/>
              <w:jc w:val="both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- сохранения плодородия почв и их использование при проведении работ, связанных с нарушением земель</w:t>
            </w:r>
          </w:p>
        </w:tc>
      </w:tr>
      <w:tr w:rsidR="00AB3F4B" w:rsidRPr="00107643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7BD" w:rsidRPr="00333628" w:rsidRDefault="00BA47BD" w:rsidP="00BA47BD">
            <w:pPr>
              <w:spacing w:line="240" w:lineRule="auto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Основные показатели (индикаторы):</w:t>
            </w:r>
          </w:p>
          <w:p w:rsidR="00333628" w:rsidRPr="00333628" w:rsidRDefault="00333628" w:rsidP="00333628">
            <w:pPr>
              <w:pStyle w:val="a4"/>
              <w:spacing w:before="10" w:after="10"/>
            </w:pPr>
            <w:r w:rsidRPr="00333628">
              <w:t>предотвращение негативного воздействия на земли;</w:t>
            </w:r>
          </w:p>
          <w:p w:rsidR="00AB3F4B" w:rsidRPr="00107643" w:rsidRDefault="00333628" w:rsidP="00DD05E8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3628">
              <w:rPr>
                <w:sz w:val="24"/>
                <w:szCs w:val="24"/>
              </w:rPr>
              <w:t>-</w:t>
            </w:r>
            <w:r w:rsidR="00DD05E8">
              <w:rPr>
                <w:sz w:val="24"/>
                <w:szCs w:val="24"/>
              </w:rPr>
              <w:t xml:space="preserve"> П</w:t>
            </w:r>
            <w:r w:rsidRPr="00333628">
              <w:rPr>
                <w:sz w:val="24"/>
                <w:szCs w:val="24"/>
              </w:rPr>
              <w:t>овышение эффективности охраны земель на территории рп.Вершина Теи</w:t>
            </w:r>
          </w:p>
        </w:tc>
      </w:tr>
      <w:tr w:rsidR="00AB3F4B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107643" w:rsidRDefault="00AB3F4B" w:rsidP="00AB3F4B">
            <w:pPr>
              <w:snapToGrid w:val="0"/>
              <w:ind w:left="-284" w:firstLine="284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F4B" w:rsidRPr="00107643" w:rsidRDefault="00333628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B3F4B" w:rsidRPr="00107643">
              <w:rPr>
                <w:sz w:val="24"/>
                <w:szCs w:val="24"/>
              </w:rPr>
              <w:t>-202</w:t>
            </w:r>
            <w:r w:rsidR="00561B6E">
              <w:rPr>
                <w:sz w:val="24"/>
                <w:szCs w:val="24"/>
              </w:rPr>
              <w:t>2</w:t>
            </w:r>
            <w:r w:rsidR="00AB3F4B" w:rsidRPr="00107643">
              <w:rPr>
                <w:sz w:val="24"/>
                <w:szCs w:val="24"/>
              </w:rPr>
              <w:t xml:space="preserve"> год</w:t>
            </w:r>
          </w:p>
          <w:p w:rsidR="00AB3F4B" w:rsidRPr="00107643" w:rsidRDefault="00AB3F4B" w:rsidP="00AB3F4B">
            <w:pPr>
              <w:snapToGrid w:val="0"/>
              <w:ind w:left="-108" w:firstLine="284"/>
              <w:jc w:val="both"/>
              <w:rPr>
                <w:sz w:val="24"/>
                <w:szCs w:val="24"/>
              </w:rPr>
            </w:pPr>
          </w:p>
        </w:tc>
      </w:tr>
      <w:tr w:rsidR="00AB3F4B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F4B" w:rsidRPr="00333628" w:rsidRDefault="00AB3F4B" w:rsidP="00AB3F4B">
            <w:pPr>
              <w:snapToGrid w:val="0"/>
              <w:spacing w:line="228" w:lineRule="auto"/>
              <w:ind w:left="-284" w:firstLine="284"/>
              <w:jc w:val="center"/>
              <w:rPr>
                <w:sz w:val="24"/>
                <w:szCs w:val="24"/>
              </w:rPr>
            </w:pPr>
            <w:r w:rsidRPr="00333628">
              <w:rPr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>- Общий объём финансир</w:t>
            </w:r>
            <w:r w:rsidR="00DD05E8" w:rsidRPr="00DD05E8">
              <w:t>ования Программы составляет   3</w:t>
            </w:r>
            <w:r w:rsidRPr="00DD05E8">
              <w:t xml:space="preserve"> тыс. рублей, из них:</w:t>
            </w:r>
          </w:p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 xml:space="preserve"> в 2020 году из местного бюджета – </w:t>
            </w:r>
            <w:r w:rsidR="00DD05E8" w:rsidRPr="00DD05E8">
              <w:t>1</w:t>
            </w:r>
            <w:r w:rsidRPr="00DD05E8">
              <w:t> тыс. рублей;</w:t>
            </w:r>
          </w:p>
          <w:p w:rsidR="00333628" w:rsidRPr="00DD05E8" w:rsidRDefault="00333628" w:rsidP="00333628">
            <w:pPr>
              <w:pStyle w:val="a4"/>
              <w:spacing w:before="10" w:after="10"/>
            </w:pPr>
            <w:r w:rsidRPr="00DD05E8">
              <w:t xml:space="preserve"> в </w:t>
            </w:r>
            <w:r w:rsidR="00DD05E8" w:rsidRPr="00DD05E8">
              <w:t>2021</w:t>
            </w:r>
            <w:r w:rsidRPr="00DD05E8">
              <w:t xml:space="preserve"> году из местного бюджета – 1</w:t>
            </w:r>
            <w:r w:rsidR="00DD05E8" w:rsidRPr="00DD05E8">
              <w:t xml:space="preserve"> </w:t>
            </w:r>
            <w:r w:rsidRPr="00DD05E8">
              <w:t>тыс. рублей;</w:t>
            </w:r>
          </w:p>
          <w:p w:rsidR="00AB3F4B" w:rsidRPr="00333628" w:rsidRDefault="00DD05E8" w:rsidP="00333628">
            <w:pPr>
              <w:spacing w:line="228" w:lineRule="auto"/>
              <w:rPr>
                <w:sz w:val="24"/>
                <w:szCs w:val="24"/>
              </w:rPr>
            </w:pPr>
            <w:r w:rsidRPr="00DD05E8">
              <w:rPr>
                <w:sz w:val="24"/>
                <w:szCs w:val="24"/>
              </w:rPr>
              <w:t xml:space="preserve"> в 2022</w:t>
            </w:r>
            <w:r w:rsidR="00333628" w:rsidRPr="00DD05E8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из местного бюджета – 1</w:t>
            </w:r>
            <w:r w:rsidR="00333628" w:rsidRPr="00DD05E8">
              <w:rPr>
                <w:sz w:val="24"/>
                <w:szCs w:val="24"/>
              </w:rPr>
              <w:t> тыс. рублей;</w:t>
            </w:r>
          </w:p>
        </w:tc>
      </w:tr>
      <w:tr w:rsidR="00DD05E8" w:rsidRPr="00723916" w:rsidTr="00653B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5E8" w:rsidRDefault="00DD05E8" w:rsidP="00082B17">
            <w:pPr>
              <w:pStyle w:val="a4"/>
              <w:spacing w:before="10" w:after="10"/>
            </w:pPr>
            <w:r>
              <w:t>Основные мероприятия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05E8" w:rsidRDefault="00DD05E8" w:rsidP="00082B17">
            <w:pPr>
              <w:pStyle w:val="a4"/>
              <w:spacing w:before="10" w:after="10"/>
            </w:pPr>
            <w:r>
              <w:t>- О</w:t>
            </w:r>
            <w:r>
              <w:t>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  <w:p w:rsidR="00DD05E8" w:rsidRDefault="00DD05E8" w:rsidP="00082B17">
            <w:pPr>
              <w:pStyle w:val="a4"/>
              <w:spacing w:before="10" w:after="10"/>
            </w:pPr>
            <w:r>
              <w:t>- О</w:t>
            </w:r>
            <w:r>
              <w:t xml:space="preserve">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</w:t>
            </w:r>
            <w:r>
              <w:lastRenderedPageBreak/>
              <w:t>обращения с пестицидами или иными опасными для здоровья людей веществами и отходами производства и потребления</w:t>
            </w:r>
          </w:p>
        </w:tc>
      </w:tr>
      <w:tr w:rsidR="00DD05E8" w:rsidRPr="00723916" w:rsidTr="003E053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05E8" w:rsidRPr="00107643" w:rsidRDefault="00DD05E8" w:rsidP="00082B17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lastRenderedPageBreak/>
              <w:t>Ожидаемые</w:t>
            </w:r>
          </w:p>
          <w:p w:rsidR="00DD05E8" w:rsidRPr="00107643" w:rsidRDefault="00DD05E8" w:rsidP="00082B17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107643"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5E8" w:rsidRDefault="00DD05E8" w:rsidP="00DD05E8">
            <w:pPr>
              <w:pStyle w:val="a4"/>
              <w:spacing w:before="10" w:after="10"/>
            </w:pPr>
            <w:r>
              <w:t>- Уменьшение доли несанкционированных свалок;</w:t>
            </w:r>
          </w:p>
          <w:p w:rsidR="00DD05E8" w:rsidRDefault="00DD05E8" w:rsidP="00DD05E8">
            <w:pPr>
              <w:pStyle w:val="a4"/>
              <w:spacing w:before="10" w:after="10"/>
            </w:pPr>
            <w:r>
              <w:t>- Увеличение площади зеленых насаждений;</w:t>
            </w:r>
          </w:p>
          <w:p w:rsidR="00DD05E8" w:rsidRPr="00DD05E8" w:rsidRDefault="00DD05E8" w:rsidP="00DD05E8">
            <w:pPr>
              <w:jc w:val="both"/>
              <w:rPr>
                <w:sz w:val="24"/>
                <w:szCs w:val="24"/>
              </w:rPr>
            </w:pPr>
            <w:r w:rsidRPr="00DD05E8">
              <w:rPr>
                <w:sz w:val="24"/>
                <w:szCs w:val="24"/>
              </w:rPr>
              <w:t>- Повышение уровня экологического просвещения и образования.</w:t>
            </w:r>
          </w:p>
        </w:tc>
      </w:tr>
    </w:tbl>
    <w:p w:rsidR="00AB3F4B" w:rsidRPr="00723916" w:rsidRDefault="00AB3F4B" w:rsidP="00AB3F4B">
      <w:pPr>
        <w:rPr>
          <w:b/>
          <w:sz w:val="26"/>
          <w:szCs w:val="26"/>
        </w:rPr>
      </w:pPr>
    </w:p>
    <w:p w:rsidR="00AB3F4B" w:rsidRPr="00723916" w:rsidRDefault="00AB3F4B" w:rsidP="00AB3F4B">
      <w:pPr>
        <w:jc w:val="center"/>
        <w:rPr>
          <w:b/>
          <w:sz w:val="26"/>
          <w:szCs w:val="26"/>
        </w:rPr>
      </w:pPr>
    </w:p>
    <w:p w:rsidR="00DD05E8" w:rsidRPr="00DD05E8" w:rsidRDefault="00DD05E8" w:rsidP="00DD05E8">
      <w:pPr>
        <w:pStyle w:val="a4"/>
        <w:spacing w:before="10" w:after="10"/>
        <w:jc w:val="center"/>
        <w:rPr>
          <w:b/>
        </w:rPr>
      </w:pPr>
      <w:r w:rsidRPr="00DD05E8">
        <w:rPr>
          <w:b/>
        </w:rPr>
        <w:t>РАЗДЕЛ I</w:t>
      </w:r>
    </w:p>
    <w:p w:rsidR="00DD05E8" w:rsidRPr="00DD05E8" w:rsidRDefault="00DD05E8" w:rsidP="00DD05E8">
      <w:pPr>
        <w:pStyle w:val="a4"/>
        <w:spacing w:before="10" w:after="10"/>
        <w:jc w:val="center"/>
        <w:rPr>
          <w:b/>
        </w:rPr>
      </w:pPr>
      <w:r w:rsidRPr="00DD05E8">
        <w:rPr>
          <w:b/>
        </w:rPr>
        <w:t>СОДЕРЖАНИЕ ПРОБЛЕМЫ И ОБОСНОВАНИЕ НЕОБХОДИМОСТИ</w:t>
      </w:r>
    </w:p>
    <w:p w:rsidR="00DD05E8" w:rsidRPr="00DD05E8" w:rsidRDefault="00DD05E8" w:rsidP="00DD05E8">
      <w:pPr>
        <w:jc w:val="center"/>
        <w:rPr>
          <w:b/>
          <w:sz w:val="24"/>
          <w:szCs w:val="24"/>
        </w:rPr>
      </w:pPr>
      <w:r w:rsidRPr="00DD05E8">
        <w:rPr>
          <w:b/>
          <w:sz w:val="24"/>
          <w:szCs w:val="24"/>
        </w:rPr>
        <w:t>ЕЕ РЕШЕНИЯ ПРОГРАММНЫМИ МЕТОДАМИ</w:t>
      </w:r>
    </w:p>
    <w:p w:rsidR="00DD05E8" w:rsidRPr="00DD05E8" w:rsidRDefault="00DD05E8" w:rsidP="00DD05E8">
      <w:pPr>
        <w:rPr>
          <w:sz w:val="24"/>
          <w:szCs w:val="24"/>
        </w:rPr>
      </w:pPr>
    </w:p>
    <w:p w:rsidR="00DD05E8" w:rsidRPr="00DD05E8" w:rsidRDefault="00DD05E8" w:rsidP="00DD05E8">
      <w:pPr>
        <w:jc w:val="both"/>
        <w:rPr>
          <w:sz w:val="24"/>
          <w:szCs w:val="24"/>
        </w:rPr>
      </w:pP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безхозяйственность по отношению к земле немедленно наносит вред окружающей природной среде, приводит не только к разрушению поверхностного слоя земли – почвы, ее эрозии, засолению, заболачиванию, химическому и радиоактивному загрязнению, но и сопровождается экологическим ухудшением всего природного комплекса.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Программа «Использование и охрана земель на территории рп.Вершина Теи Аскизского района Республики Хакасия на 2020 – 2022 годы» (далее – Программа) направлена на создание благоприятных условий использования и охраны земель, обеспечивающих эффективное и рациональное использование и управление земельными ресурсами в интересах укрепления экономики поселения.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 Нерациональное использование земли, потребительское и бесхозяйственное отношение к ней приводит к нарушению выполняемых ею функций, снижению ее природных свойств.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 Охрана земель только тогда может быть эффективной, когда обеспечивается рациональное землепользование.</w:t>
      </w:r>
    </w:p>
    <w:p w:rsidR="00DD05E8" w:rsidRDefault="00DD05E8" w:rsidP="00DD05E8">
      <w:pPr>
        <w:jc w:val="both"/>
        <w:rPr>
          <w:sz w:val="24"/>
          <w:szCs w:val="24"/>
        </w:rPr>
      </w:pPr>
      <w:r w:rsidRPr="00DD05E8">
        <w:rPr>
          <w:sz w:val="24"/>
          <w:szCs w:val="24"/>
        </w:rPr>
        <w:t xml:space="preserve">           Проблемы устойчивого социально-экономического развития Вершитно-Тейского поссовета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D05E8" w:rsidRPr="00DD05E8" w:rsidRDefault="00DD05E8" w:rsidP="00DD05E8">
      <w:pPr>
        <w:jc w:val="both"/>
        <w:rPr>
          <w:sz w:val="24"/>
          <w:szCs w:val="24"/>
        </w:rPr>
      </w:pPr>
    </w:p>
    <w:p w:rsidR="00DD05E8" w:rsidRPr="00E26CDF" w:rsidRDefault="00DD05E8" w:rsidP="00DD05E8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I</w:t>
      </w:r>
    </w:p>
    <w:p w:rsidR="00DD05E8" w:rsidRDefault="00DD05E8" w:rsidP="00DD05E8">
      <w:pPr>
        <w:pStyle w:val="a4"/>
        <w:spacing w:before="10" w:after="10"/>
        <w:jc w:val="center"/>
        <w:rPr>
          <w:b/>
        </w:rPr>
      </w:pPr>
      <w:r>
        <w:rPr>
          <w:b/>
        </w:rPr>
        <w:t>ЦЕЛИ, ЗАДАЧИ И СРОКИ РЕАЛИЗАЦИИ ПРОГРАММЫ</w:t>
      </w:r>
    </w:p>
    <w:p w:rsidR="00DD05E8" w:rsidRDefault="00DD05E8" w:rsidP="00DD05E8">
      <w:pPr>
        <w:pStyle w:val="a4"/>
        <w:spacing w:before="10" w:after="10"/>
        <w:jc w:val="both"/>
      </w:pPr>
    </w:p>
    <w:p w:rsidR="00DD05E8" w:rsidRDefault="00DD05E8" w:rsidP="00DD05E8">
      <w:pPr>
        <w:pStyle w:val="a4"/>
        <w:spacing w:before="10" w:after="10"/>
        <w:jc w:val="both"/>
      </w:pPr>
      <w:r>
        <w:t xml:space="preserve"> Цель Программы:</w:t>
      </w:r>
    </w:p>
    <w:p w:rsidR="00DD05E8" w:rsidRDefault="00DD05E8" w:rsidP="00DD05E8">
      <w:pPr>
        <w:pStyle w:val="a4"/>
        <w:spacing w:before="10" w:after="10"/>
        <w:jc w:val="both"/>
      </w:pPr>
      <w:r>
        <w:t>- Повышение эффективности охраны земель на территории рп.Вершина Теи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Задачи программы: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почв и их плодородия;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</w:t>
      </w:r>
      <w:r>
        <w:lastRenderedPageBreak/>
        <w:t>производства и потребления, загрязнения, в том числе биогенного загрязнения, и других негативных (вредных) воздействий, в результате которых, происходит деградация земель;</w:t>
      </w:r>
    </w:p>
    <w:p w:rsidR="00DD05E8" w:rsidRDefault="00DD05E8" w:rsidP="00DD05E8">
      <w:pPr>
        <w:pStyle w:val="a4"/>
        <w:spacing w:before="10" w:after="10"/>
        <w:jc w:val="both"/>
      </w:pPr>
      <w:r>
        <w:t>- Защита земель от зарастания деревьями и кустарниками, сорными растениями;</w:t>
      </w:r>
    </w:p>
    <w:p w:rsidR="00DD05E8" w:rsidRDefault="00DD05E8" w:rsidP="00DD05E8">
      <w:pPr>
        <w:pStyle w:val="a4"/>
        <w:spacing w:before="10" w:after="10"/>
        <w:jc w:val="both"/>
      </w:pPr>
      <w:r>
        <w:t>- Ликвидация последствий загрязнения, в том числе биогенного загрязнения, и захламления земель;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достигнутого уровня мелиорации;</w:t>
      </w:r>
    </w:p>
    <w:p w:rsidR="00DD05E8" w:rsidRDefault="00DD05E8" w:rsidP="00DD05E8">
      <w:pPr>
        <w:pStyle w:val="a4"/>
        <w:spacing w:before="10" w:after="10"/>
        <w:jc w:val="both"/>
      </w:pPr>
      <w:r>
        <w:t>- Рекультивация нарушенных земель, восстановление плодородия почв, своевременного вовлечения земель в оборот;</w:t>
      </w:r>
    </w:p>
    <w:p w:rsidR="00DD05E8" w:rsidRDefault="00DD05E8" w:rsidP="00DD05E8">
      <w:pPr>
        <w:pStyle w:val="a4"/>
        <w:spacing w:before="10" w:after="10"/>
        <w:jc w:val="both"/>
      </w:pPr>
      <w:r>
        <w:t>- Сохранение плодородия почв и их использование при проведении работ, связанных с нарушением земель.</w:t>
      </w:r>
    </w:p>
    <w:p w:rsidR="00AB3F4B" w:rsidRPr="008F5F5A" w:rsidRDefault="00AB3F4B" w:rsidP="00447890">
      <w:pPr>
        <w:jc w:val="both"/>
        <w:rPr>
          <w:sz w:val="24"/>
          <w:szCs w:val="24"/>
        </w:rPr>
      </w:pPr>
    </w:p>
    <w:p w:rsidR="00DD05E8" w:rsidRPr="00E26CDF" w:rsidRDefault="00DD05E8" w:rsidP="00DD05E8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II</w:t>
      </w:r>
    </w:p>
    <w:p w:rsidR="00DD05E8" w:rsidRDefault="00DD05E8" w:rsidP="00DD05E8">
      <w:pPr>
        <w:pStyle w:val="a4"/>
        <w:spacing w:before="10" w:after="10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DD05E8" w:rsidRDefault="00DD05E8" w:rsidP="00DD05E8">
      <w:pPr>
        <w:pStyle w:val="a4"/>
        <w:spacing w:before="10" w:after="10"/>
        <w:jc w:val="both"/>
      </w:pP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Финансирование мероприятий Программы осуществляется за счет средств местного бюджета.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Общий объем финансирования Программы в 2020-2022 годах составляет 3 тыс. руб. 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- из местного бюджета – 3 тыс. руб.;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Объемы и источники финансирования программ и в целом программы приведены в Таблице № 1.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 Мероприятия по реализации Программы по подпрограммам, годам, объемам и источникам финансирования приведены в Таблице № 2.</w:t>
      </w:r>
    </w:p>
    <w:p w:rsidR="00DD05E8" w:rsidRDefault="00DD05E8" w:rsidP="00DD05E8">
      <w:pPr>
        <w:pStyle w:val="a4"/>
        <w:spacing w:before="10" w:after="10"/>
        <w:jc w:val="both"/>
      </w:pPr>
      <w:r>
        <w:t xml:space="preserve">             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B3F4B" w:rsidRPr="00E073B9" w:rsidRDefault="00AB3F4B" w:rsidP="00447890">
      <w:pPr>
        <w:ind w:right="-2"/>
        <w:jc w:val="both"/>
        <w:rPr>
          <w:sz w:val="26"/>
          <w:szCs w:val="26"/>
        </w:rPr>
      </w:pPr>
    </w:p>
    <w:p w:rsidR="00447890" w:rsidRPr="00E26CDF" w:rsidRDefault="00447890" w:rsidP="00447890">
      <w:pPr>
        <w:pStyle w:val="a4"/>
        <w:spacing w:before="10" w:after="10"/>
        <w:jc w:val="center"/>
        <w:rPr>
          <w:b/>
        </w:rPr>
      </w:pPr>
      <w:r w:rsidRPr="00763139">
        <w:rPr>
          <w:b/>
        </w:rPr>
        <w:t>РАЗДЕЛ I</w:t>
      </w:r>
      <w:r>
        <w:rPr>
          <w:b/>
          <w:lang w:val="en-US"/>
        </w:rPr>
        <w:t>V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МЕХАНИЗМ РЕАЛИЗАЦИИ ПРОГРАММЫ</w:t>
      </w:r>
    </w:p>
    <w:p w:rsidR="00447890" w:rsidRDefault="00447890" w:rsidP="00447890">
      <w:pPr>
        <w:pStyle w:val="a4"/>
        <w:spacing w:before="10" w:after="10"/>
        <w:jc w:val="both"/>
      </w:pP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 Реализация Программы осуществляется на основе договоров, заключаемых в установленном порядке муниципальным заказчиком с исполнителем мероприятий действующим законодательством.</w:t>
      </w: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 конкретными исполнителями с определением объемов и источников финансирования.</w:t>
      </w:r>
    </w:p>
    <w:p w:rsidR="00AB3F4B" w:rsidRPr="00447890" w:rsidRDefault="00AB3F4B" w:rsidP="00447890">
      <w:pPr>
        <w:spacing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51964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447890" w:rsidRPr="004D4259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УПРАВЛЕНИЕ ПРОГРАММОЙ И КОНТРОЛЬ ЗА ХОДОМ ЕЕ РЕАЛИЗАЦИИ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 - Управление Программой осуществляется местной администрацией Вершино-Тейского поссовета;</w:t>
      </w:r>
    </w:p>
    <w:p w:rsidR="00447890" w:rsidRDefault="00447890" w:rsidP="00447890">
      <w:pPr>
        <w:pStyle w:val="a4"/>
        <w:spacing w:before="10" w:after="10"/>
        <w:jc w:val="both"/>
      </w:pPr>
      <w:r>
        <w:t xml:space="preserve">            - 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447890" w:rsidRDefault="00447890" w:rsidP="00447890">
      <w:pPr>
        <w:pStyle w:val="a4"/>
        <w:spacing w:before="10" w:after="10"/>
        <w:jc w:val="both"/>
      </w:pPr>
    </w:p>
    <w:p w:rsidR="00447890" w:rsidRPr="004D4259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</w:p>
    <w:p w:rsidR="00447890" w:rsidRDefault="00447890" w:rsidP="00447890">
      <w:pPr>
        <w:pStyle w:val="a4"/>
        <w:spacing w:before="10" w:after="10"/>
        <w:jc w:val="center"/>
        <w:rPr>
          <w:b/>
        </w:rPr>
      </w:pPr>
      <w:r>
        <w:rPr>
          <w:b/>
        </w:rPr>
        <w:t>ОЖИДАЕМЫЕ СОЦИАЛЬНО-ЭКОНОМИЧЕСКИЕ РЕЗУЛЬТАТЫ ОТ РЕАЛИЗАЦИИ ПРОГРАММЫ</w:t>
      </w:r>
    </w:p>
    <w:p w:rsidR="00447890" w:rsidRPr="00447890" w:rsidRDefault="00447890" w:rsidP="00447890">
      <w:pPr>
        <w:pStyle w:val="a4"/>
        <w:spacing w:before="10" w:after="10"/>
        <w:jc w:val="center"/>
        <w:rPr>
          <w:b/>
        </w:rPr>
      </w:pPr>
    </w:p>
    <w:p w:rsidR="00447890" w:rsidRPr="00447890" w:rsidRDefault="00447890" w:rsidP="00447890">
      <w:pPr>
        <w:pStyle w:val="a4"/>
        <w:spacing w:before="10" w:after="10"/>
        <w:jc w:val="both"/>
      </w:pP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lastRenderedPageBreak/>
        <w:t xml:space="preserve">              Результат реализации Программы должен обеспечить: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защита земель от зарастания деревьями и кустарниками, сорными растениями;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улучшение качественных характеристик земель;</w:t>
      </w:r>
    </w:p>
    <w:p w:rsidR="00447890" w:rsidRPr="00447890" w:rsidRDefault="00447890" w:rsidP="00447890">
      <w:pPr>
        <w:pStyle w:val="a4"/>
        <w:spacing w:before="10" w:after="10"/>
        <w:jc w:val="both"/>
      </w:pPr>
      <w:r w:rsidRPr="00447890">
        <w:t>- эффективное использование земель.</w:t>
      </w:r>
    </w:p>
    <w:p w:rsidR="00447890" w:rsidRPr="00447890" w:rsidRDefault="00447890" w:rsidP="00447890">
      <w:pPr>
        <w:jc w:val="both"/>
        <w:rPr>
          <w:sz w:val="24"/>
          <w:szCs w:val="24"/>
        </w:rPr>
      </w:pPr>
      <w:r w:rsidRPr="00447890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Таблица </w:t>
      </w:r>
      <w:r w:rsidRPr="00447890">
        <w:rPr>
          <w:sz w:val="24"/>
          <w:szCs w:val="24"/>
        </w:rPr>
        <w:t>№ 1</w:t>
      </w:r>
    </w:p>
    <w:p w:rsidR="00447890" w:rsidRPr="00447890" w:rsidRDefault="00447890" w:rsidP="00447890">
      <w:pPr>
        <w:jc w:val="both"/>
        <w:rPr>
          <w:sz w:val="24"/>
          <w:szCs w:val="24"/>
        </w:rPr>
      </w:pP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  <w:r w:rsidRPr="00447890">
        <w:rPr>
          <w:b/>
          <w:sz w:val="24"/>
          <w:szCs w:val="24"/>
        </w:rPr>
        <w:t>Объемы и источники финансирования Программы</w:t>
      </w: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129"/>
        <w:gridCol w:w="3543"/>
        <w:gridCol w:w="2336"/>
        <w:gridCol w:w="2337"/>
      </w:tblGrid>
      <w:tr w:rsidR="00447890" w:rsidRPr="00447890" w:rsidTr="00082B17">
        <w:trPr>
          <w:trHeight w:val="465"/>
        </w:trPr>
        <w:tc>
          <w:tcPr>
            <w:tcW w:w="1129" w:type="dxa"/>
            <w:vMerge w:val="restart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Годы </w:t>
            </w:r>
          </w:p>
        </w:tc>
        <w:tc>
          <w:tcPr>
            <w:tcW w:w="3543" w:type="dxa"/>
            <w:vMerge w:val="restart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Итого тыс. руб.</w:t>
            </w:r>
          </w:p>
        </w:tc>
        <w:tc>
          <w:tcPr>
            <w:tcW w:w="4673" w:type="dxa"/>
            <w:gridSpan w:val="2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Источники финансирования, тыс. руб.</w:t>
            </w:r>
          </w:p>
        </w:tc>
      </w:tr>
      <w:tr w:rsidR="00447890" w:rsidRPr="00447890" w:rsidTr="00082B17">
        <w:trPr>
          <w:trHeight w:val="409"/>
        </w:trPr>
        <w:tc>
          <w:tcPr>
            <w:tcW w:w="1129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447890" w:rsidRPr="00447890" w:rsidRDefault="00447890" w:rsidP="004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Вершино-Тейского</w:t>
            </w:r>
            <w:r w:rsidRPr="00447890">
              <w:rPr>
                <w:sz w:val="24"/>
                <w:szCs w:val="24"/>
              </w:rPr>
              <w:t xml:space="preserve"> поссовет</w:t>
            </w:r>
            <w:r>
              <w:rPr>
                <w:sz w:val="24"/>
                <w:szCs w:val="24"/>
              </w:rPr>
              <w:t>а</w:t>
            </w:r>
            <w:r w:rsidRPr="004478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примечание </w:t>
            </w: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447890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47890" w:rsidRPr="00447890" w:rsidRDefault="00447890" w:rsidP="004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47890" w:rsidRPr="00447890" w:rsidRDefault="00447890" w:rsidP="00447890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7890" w:rsidRPr="00447890" w:rsidTr="00082B17">
        <w:tc>
          <w:tcPr>
            <w:tcW w:w="112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47890" w:rsidRPr="00447890" w:rsidRDefault="00447890" w:rsidP="00082B1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47890" w:rsidRDefault="00447890" w:rsidP="00447890">
      <w:pPr>
        <w:pStyle w:val="a4"/>
        <w:spacing w:before="10" w:after="10"/>
        <w:jc w:val="both"/>
      </w:pPr>
    </w:p>
    <w:p w:rsidR="00447890" w:rsidRPr="004D4259" w:rsidRDefault="00447890" w:rsidP="00447890">
      <w:pPr>
        <w:pStyle w:val="a4"/>
        <w:spacing w:before="10" w:after="10"/>
        <w:jc w:val="both"/>
      </w:pPr>
    </w:p>
    <w:p w:rsidR="00447890" w:rsidRPr="00447890" w:rsidRDefault="00447890" w:rsidP="00447890">
      <w:pPr>
        <w:jc w:val="right"/>
        <w:rPr>
          <w:sz w:val="24"/>
          <w:szCs w:val="24"/>
        </w:rPr>
      </w:pPr>
      <w:r w:rsidRPr="00447890">
        <w:rPr>
          <w:sz w:val="24"/>
          <w:szCs w:val="24"/>
        </w:rPr>
        <w:t>Таблица № 2</w:t>
      </w:r>
    </w:p>
    <w:p w:rsidR="00447890" w:rsidRDefault="00447890" w:rsidP="00447890">
      <w:pPr>
        <w:jc w:val="both"/>
      </w:pP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  <w:r w:rsidRPr="00447890">
        <w:rPr>
          <w:b/>
          <w:sz w:val="24"/>
          <w:szCs w:val="24"/>
        </w:rPr>
        <w:t>Мероприятия Программы по испо</w:t>
      </w:r>
      <w:r>
        <w:rPr>
          <w:b/>
          <w:sz w:val="24"/>
          <w:szCs w:val="24"/>
        </w:rPr>
        <w:t>льзованию и охране земель на 2020-2022</w:t>
      </w:r>
      <w:r w:rsidRPr="00447890">
        <w:rPr>
          <w:b/>
          <w:sz w:val="24"/>
          <w:szCs w:val="24"/>
        </w:rPr>
        <w:t xml:space="preserve"> годы</w:t>
      </w:r>
    </w:p>
    <w:p w:rsidR="00447890" w:rsidRPr="00447890" w:rsidRDefault="00447890" w:rsidP="00447890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61"/>
        <w:gridCol w:w="3247"/>
        <w:gridCol w:w="2254"/>
        <w:gridCol w:w="850"/>
        <w:gridCol w:w="709"/>
        <w:gridCol w:w="851"/>
        <w:gridCol w:w="873"/>
      </w:tblGrid>
      <w:tr w:rsidR="00447890" w:rsidRPr="00447890" w:rsidTr="00447890">
        <w:trPr>
          <w:trHeight w:val="465"/>
        </w:trPr>
        <w:tc>
          <w:tcPr>
            <w:tcW w:w="561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№ п/п</w:t>
            </w: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254" w:type="dxa"/>
            <w:vMerge w:val="restart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83" w:type="dxa"/>
            <w:gridSpan w:val="4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Объем финансовых средств из местного бюджета (тыс. руб.)</w:t>
            </w:r>
          </w:p>
        </w:tc>
      </w:tr>
      <w:tr w:rsidR="00447890" w:rsidRPr="00447890" w:rsidTr="00447890">
        <w:trPr>
          <w:trHeight w:val="1114"/>
        </w:trPr>
        <w:tc>
          <w:tcPr>
            <w:tcW w:w="561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  <w:p w:rsidR="00447890" w:rsidRPr="00447890" w:rsidRDefault="00447890" w:rsidP="00082B17">
            <w:pPr>
              <w:rPr>
                <w:sz w:val="24"/>
                <w:szCs w:val="24"/>
              </w:rPr>
            </w:pPr>
          </w:p>
        </w:tc>
      </w:tr>
      <w:tr w:rsidR="00447890" w:rsidRPr="00447890" w:rsidTr="00447890">
        <w:tc>
          <w:tcPr>
            <w:tcW w:w="56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Организация регулярных мероприятий по очистке земель от мусора, ликвидация несанкционированных свалок ТКО в черте населенного пункта</w:t>
            </w:r>
          </w:p>
        </w:tc>
        <w:tc>
          <w:tcPr>
            <w:tcW w:w="2254" w:type="dxa"/>
          </w:tcPr>
          <w:p w:rsidR="00447890" w:rsidRPr="00447890" w:rsidRDefault="00447890" w:rsidP="00447890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Вершино-Тейского </w:t>
            </w:r>
            <w:r w:rsidRPr="00447890">
              <w:rPr>
                <w:sz w:val="24"/>
                <w:szCs w:val="24"/>
              </w:rPr>
              <w:t>поссовета</w:t>
            </w:r>
          </w:p>
        </w:tc>
        <w:tc>
          <w:tcPr>
            <w:tcW w:w="850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47890" w:rsidRPr="00447890" w:rsidTr="00447890">
        <w:tc>
          <w:tcPr>
            <w:tcW w:w="561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Осуществление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нарушения правил обращения с пестицидами и иными опасными для здоровья людей и окружающей среды веществами и отходами производства и потребления.</w:t>
            </w:r>
          </w:p>
        </w:tc>
        <w:tc>
          <w:tcPr>
            <w:tcW w:w="2254" w:type="dxa"/>
          </w:tcPr>
          <w:p w:rsidR="00447890" w:rsidRPr="00447890" w:rsidRDefault="00447890" w:rsidP="00082B17">
            <w:pPr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Вершино-Тейского </w:t>
            </w:r>
            <w:r w:rsidRPr="00447890">
              <w:rPr>
                <w:sz w:val="24"/>
                <w:szCs w:val="24"/>
              </w:rPr>
              <w:t>поссовета</w:t>
            </w:r>
          </w:p>
        </w:tc>
        <w:tc>
          <w:tcPr>
            <w:tcW w:w="850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447890" w:rsidRPr="00447890" w:rsidRDefault="00447890" w:rsidP="00082B17">
            <w:pPr>
              <w:jc w:val="center"/>
              <w:rPr>
                <w:sz w:val="24"/>
                <w:szCs w:val="24"/>
              </w:rPr>
            </w:pPr>
            <w:r w:rsidRPr="00447890">
              <w:rPr>
                <w:sz w:val="24"/>
                <w:szCs w:val="24"/>
              </w:rPr>
              <w:t>0</w:t>
            </w:r>
          </w:p>
        </w:tc>
      </w:tr>
    </w:tbl>
    <w:p w:rsidR="00735C1A" w:rsidRPr="00447890" w:rsidRDefault="00735C1A" w:rsidP="00447890">
      <w:pPr>
        <w:spacing w:line="240" w:lineRule="auto"/>
        <w:jc w:val="center"/>
        <w:rPr>
          <w:b/>
          <w:sz w:val="24"/>
          <w:szCs w:val="24"/>
        </w:rPr>
      </w:pPr>
    </w:p>
    <w:sectPr w:rsidR="00735C1A" w:rsidRPr="00447890" w:rsidSect="00AF2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6F" w:rsidRDefault="001D1C6F" w:rsidP="00AB3F4B">
      <w:pPr>
        <w:spacing w:line="240" w:lineRule="auto"/>
      </w:pPr>
      <w:r>
        <w:separator/>
      </w:r>
    </w:p>
  </w:endnote>
  <w:endnote w:type="continuationSeparator" w:id="1">
    <w:p w:rsidR="001D1C6F" w:rsidRDefault="001D1C6F" w:rsidP="00AB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6F" w:rsidRDefault="001D1C6F" w:rsidP="00AB3F4B">
      <w:pPr>
        <w:spacing w:line="240" w:lineRule="auto"/>
      </w:pPr>
      <w:r>
        <w:separator/>
      </w:r>
    </w:p>
  </w:footnote>
  <w:footnote w:type="continuationSeparator" w:id="1">
    <w:p w:rsidR="001D1C6F" w:rsidRDefault="001D1C6F" w:rsidP="00AB3F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1" w:rsidRDefault="003E05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E7AE0"/>
    <w:multiLevelType w:val="hybridMultilevel"/>
    <w:tmpl w:val="0C183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10122"/>
    <w:multiLevelType w:val="hybridMultilevel"/>
    <w:tmpl w:val="C94E697A"/>
    <w:lvl w:ilvl="0" w:tplc="5562FF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4FA104C"/>
    <w:multiLevelType w:val="multilevel"/>
    <w:tmpl w:val="ED7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4B"/>
    <w:rsid w:val="00091AC3"/>
    <w:rsid w:val="000D7283"/>
    <w:rsid w:val="001D1C6F"/>
    <w:rsid w:val="00284C52"/>
    <w:rsid w:val="00333628"/>
    <w:rsid w:val="003E0531"/>
    <w:rsid w:val="004439D4"/>
    <w:rsid w:val="00447890"/>
    <w:rsid w:val="004E308B"/>
    <w:rsid w:val="00561B6E"/>
    <w:rsid w:val="006176F6"/>
    <w:rsid w:val="00670D96"/>
    <w:rsid w:val="006E0468"/>
    <w:rsid w:val="00735C1A"/>
    <w:rsid w:val="007951CF"/>
    <w:rsid w:val="00795C10"/>
    <w:rsid w:val="007E6B04"/>
    <w:rsid w:val="007F0D1F"/>
    <w:rsid w:val="00840451"/>
    <w:rsid w:val="00842398"/>
    <w:rsid w:val="00846DA7"/>
    <w:rsid w:val="00863A68"/>
    <w:rsid w:val="008A55AB"/>
    <w:rsid w:val="008E3B83"/>
    <w:rsid w:val="00960259"/>
    <w:rsid w:val="009B2C16"/>
    <w:rsid w:val="009F73C4"/>
    <w:rsid w:val="00A653A7"/>
    <w:rsid w:val="00AB3F4B"/>
    <w:rsid w:val="00AB5458"/>
    <w:rsid w:val="00AF2962"/>
    <w:rsid w:val="00AF6ACA"/>
    <w:rsid w:val="00B07CAE"/>
    <w:rsid w:val="00B45819"/>
    <w:rsid w:val="00B80B9D"/>
    <w:rsid w:val="00B84A1C"/>
    <w:rsid w:val="00BA47BD"/>
    <w:rsid w:val="00BF2028"/>
    <w:rsid w:val="00BF260D"/>
    <w:rsid w:val="00C665E7"/>
    <w:rsid w:val="00C76F99"/>
    <w:rsid w:val="00C9469E"/>
    <w:rsid w:val="00CA3998"/>
    <w:rsid w:val="00DD05E8"/>
    <w:rsid w:val="00E11421"/>
    <w:rsid w:val="00E67221"/>
    <w:rsid w:val="00EA4972"/>
    <w:rsid w:val="00ED4F35"/>
    <w:rsid w:val="00F2250F"/>
    <w:rsid w:val="00FA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4B"/>
    <w:pPr>
      <w:suppressAutoHyphens/>
      <w:spacing w:line="100" w:lineRule="atLeast"/>
    </w:pPr>
    <w:rPr>
      <w:rFonts w:ascii="Times New Roman" w:eastAsia="Times New Roman" w:hAnsi="Times New Roman"/>
      <w:kern w:val="1"/>
      <w:lang w:eastAsia="hi-IN" w:bidi="hi-IN"/>
    </w:rPr>
  </w:style>
  <w:style w:type="paragraph" w:styleId="1">
    <w:name w:val="heading 1"/>
    <w:basedOn w:val="a"/>
    <w:link w:val="10"/>
    <w:qFormat/>
    <w:rsid w:val="00AB3F4B"/>
    <w:pPr>
      <w:pBdr>
        <w:bottom w:val="single" w:sz="6" w:space="9" w:color="E4E7E9"/>
      </w:pBdr>
      <w:suppressAutoHyphens w:val="0"/>
      <w:spacing w:before="150" w:after="150" w:line="240" w:lineRule="auto"/>
      <w:outlineLvl w:val="0"/>
    </w:pPr>
    <w:rPr>
      <w:b/>
      <w:bCs/>
      <w:color w:val="3D3D3D"/>
      <w:kern w:val="36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F4B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hi-IN"/>
    </w:rPr>
  </w:style>
  <w:style w:type="character" w:styleId="a3">
    <w:name w:val="Strong"/>
    <w:qFormat/>
    <w:rsid w:val="00AB3F4B"/>
    <w:rPr>
      <w:b/>
      <w:bCs/>
    </w:rPr>
  </w:style>
  <w:style w:type="paragraph" w:styleId="a4">
    <w:name w:val="Normal (Web)"/>
    <w:basedOn w:val="a"/>
    <w:rsid w:val="00AB3F4B"/>
    <w:pPr>
      <w:suppressAutoHyphens w:val="0"/>
      <w:spacing w:before="240" w:after="240" w:line="240" w:lineRule="auto"/>
    </w:pPr>
    <w:rPr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rsid w:val="00AB3F4B"/>
  </w:style>
  <w:style w:type="paragraph" w:styleId="a5">
    <w:name w:val="No Spacing"/>
    <w:uiPriority w:val="1"/>
    <w:qFormat/>
    <w:rsid w:val="00AB3F4B"/>
    <w:pPr>
      <w:suppressAutoHyphens/>
    </w:pPr>
    <w:rPr>
      <w:rFonts w:ascii="Times New Roman" w:eastAsia="Times New Roman" w:hAnsi="Times New Roman" w:cs="Mangal"/>
      <w:kern w:val="1"/>
      <w:szCs w:val="18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8">
    <w:name w:val="footer"/>
    <w:basedOn w:val="a"/>
    <w:link w:val="a9"/>
    <w:uiPriority w:val="99"/>
    <w:semiHidden/>
    <w:unhideWhenUsed/>
    <w:rsid w:val="00AB3F4B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3F4B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a">
    <w:name w:val="List Paragraph"/>
    <w:basedOn w:val="a"/>
    <w:uiPriority w:val="34"/>
    <w:qFormat/>
    <w:rsid w:val="00AB3F4B"/>
    <w:pPr>
      <w:ind w:left="720"/>
      <w:contextualSpacing/>
    </w:pPr>
    <w:rPr>
      <w:rFonts w:cs="Mangal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B3F4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AB3F4B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table" w:styleId="ad">
    <w:name w:val="Table Grid"/>
    <w:basedOn w:val="a1"/>
    <w:uiPriority w:val="39"/>
    <w:rsid w:val="00AB3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70D96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customStyle="1" w:styleId="s1">
    <w:name w:val="s_1"/>
    <w:basedOn w:val="a"/>
    <w:rsid w:val="00735C1A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админ</cp:lastModifiedBy>
  <cp:revision>2</cp:revision>
  <cp:lastPrinted>2020-02-27T04:01:00Z</cp:lastPrinted>
  <dcterms:created xsi:type="dcterms:W3CDTF">2020-07-22T06:51:00Z</dcterms:created>
  <dcterms:modified xsi:type="dcterms:W3CDTF">2020-07-22T06:51:00Z</dcterms:modified>
</cp:coreProperties>
</file>