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743067" w:rsidRPr="00355276" w:rsidTr="00294EE8">
        <w:trPr>
          <w:cantSplit/>
          <w:trHeight w:val="1627"/>
          <w:jc w:val="center"/>
        </w:trPr>
        <w:tc>
          <w:tcPr>
            <w:tcW w:w="4790" w:type="dxa"/>
          </w:tcPr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743067" w:rsidRPr="00355276" w:rsidRDefault="00743067" w:rsidP="00294EE8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743067" w:rsidRPr="00355276" w:rsidRDefault="00743067" w:rsidP="00294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276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proofErr w:type="gramStart"/>
            <w:r w:rsidRPr="003552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355276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743067" w:rsidRPr="00355276" w:rsidRDefault="00743067" w:rsidP="00294EE8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276">
        <w:rPr>
          <w:rFonts w:ascii="Times New Roman" w:hAnsi="Times New Roman"/>
          <w:b/>
          <w:sz w:val="24"/>
          <w:szCs w:val="24"/>
        </w:rPr>
        <w:t>ПОСТАНОВЛЕНИЕ</w:t>
      </w:r>
    </w:p>
    <w:p w:rsidR="00743067" w:rsidRPr="00355276" w:rsidRDefault="00743067" w:rsidP="00743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067" w:rsidRPr="00355276" w:rsidRDefault="00BC2C89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16.04</w:t>
      </w:r>
      <w:r w:rsidR="007D0624" w:rsidRPr="00355276">
        <w:rPr>
          <w:rFonts w:ascii="Times New Roman" w:hAnsi="Times New Roman"/>
          <w:sz w:val="24"/>
          <w:szCs w:val="24"/>
        </w:rPr>
        <w:t>.2021</w:t>
      </w:r>
      <w:r w:rsidR="00743067" w:rsidRPr="0035527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94680">
        <w:rPr>
          <w:rFonts w:ascii="Times New Roman" w:hAnsi="Times New Roman"/>
          <w:sz w:val="24"/>
          <w:szCs w:val="24"/>
        </w:rPr>
        <w:t xml:space="preserve">   </w:t>
      </w:r>
      <w:r w:rsidR="00743067" w:rsidRPr="00355276">
        <w:rPr>
          <w:rFonts w:ascii="Times New Roman" w:hAnsi="Times New Roman"/>
          <w:sz w:val="24"/>
          <w:szCs w:val="24"/>
        </w:rPr>
        <w:t xml:space="preserve">рп Вершина Тёи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№ 32</w:t>
      </w:r>
      <w:r w:rsidR="00743067" w:rsidRPr="00355276">
        <w:rPr>
          <w:rFonts w:ascii="Times New Roman" w:hAnsi="Times New Roman"/>
          <w:sz w:val="24"/>
          <w:szCs w:val="24"/>
        </w:rPr>
        <w:t>-п</w:t>
      </w: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>Об утверждении муниципальной  программы</w:t>
      </w: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>«</w:t>
      </w:r>
      <w:r w:rsidR="007D0624" w:rsidRPr="00355276">
        <w:t xml:space="preserve">Развитие физической культуры и спорта </w:t>
      </w:r>
      <w:r w:rsidRPr="00355276">
        <w:t>на</w:t>
      </w: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>территории муниципального образования</w:t>
      </w:r>
    </w:p>
    <w:p w:rsidR="00743067" w:rsidRPr="00355276" w:rsidRDefault="00743067" w:rsidP="00743067">
      <w:pPr>
        <w:pStyle w:val="ConsPlusTitle"/>
        <w:widowControl/>
        <w:outlineLvl w:val="0"/>
      </w:pPr>
      <w:r w:rsidRPr="00355276">
        <w:t xml:space="preserve">Вершино-Тейский поссовет </w:t>
      </w:r>
      <w:r w:rsidR="007D0624" w:rsidRPr="00355276">
        <w:t>на 2021-2024</w:t>
      </w:r>
      <w:r w:rsidRPr="00355276">
        <w:t>гг.»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43067" w:rsidRPr="00355276" w:rsidRDefault="007D0624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355276">
        <w:rPr>
          <w:rFonts w:ascii="Times New Roman" w:hAnsi="Times New Roman" w:cs="Times New Roman"/>
          <w:sz w:val="24"/>
          <w:szCs w:val="24"/>
        </w:rPr>
        <w:t xml:space="preserve">В целях реализации государственной политики, направленной на поддержку и развитие физической культуры и спорта </w:t>
      </w:r>
      <w:r w:rsidRPr="00355276">
        <w:rPr>
          <w:rFonts w:ascii="Times New Roman" w:hAnsi="Times New Roman"/>
          <w:sz w:val="24"/>
          <w:szCs w:val="24"/>
        </w:rPr>
        <w:t>на территории муниципального образования Вершино-Тейский поссовет</w:t>
      </w:r>
      <w:r w:rsidRPr="00355276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04.12.2007 года № 329-ФЗ "О физической культуре и спорте в Российской Федераций", Законом Республики Хакасия "О физической культуре и спорте в Республике Хакасия" от 08.11.2010 года N 102-ЗРХ</w:t>
      </w:r>
      <w:r w:rsidR="00743067" w:rsidRPr="00355276">
        <w:rPr>
          <w:rFonts w:ascii="Times New Roman" w:hAnsi="Times New Roman"/>
          <w:sz w:val="24"/>
          <w:szCs w:val="24"/>
        </w:rPr>
        <w:t>,  руководствуясь ст. 8,15 Устава муниципального образования Вершино-Тейский поссовет от</w:t>
      </w:r>
      <w:proofErr w:type="gramEnd"/>
      <w:r w:rsidR="00743067" w:rsidRPr="00355276">
        <w:rPr>
          <w:rFonts w:ascii="Times New Roman" w:hAnsi="Times New Roman"/>
          <w:sz w:val="24"/>
          <w:szCs w:val="24"/>
        </w:rPr>
        <w:t xml:space="preserve"> 26.02.2006г. </w:t>
      </w:r>
      <w:r w:rsidR="00743067" w:rsidRPr="00355276">
        <w:rPr>
          <w:rFonts w:ascii="Times New Roman" w:hAnsi="Times New Roman"/>
          <w:b/>
          <w:sz w:val="24"/>
          <w:szCs w:val="24"/>
        </w:rPr>
        <w:t>постановляет</w:t>
      </w:r>
      <w:r w:rsidR="00743067" w:rsidRPr="00355276">
        <w:rPr>
          <w:rFonts w:ascii="Times New Roman" w:hAnsi="Times New Roman"/>
          <w:sz w:val="24"/>
          <w:szCs w:val="24"/>
        </w:rPr>
        <w:t>: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1. Утвердить муниципальную программу «</w:t>
      </w:r>
      <w:r w:rsidR="007D0624" w:rsidRPr="00355276">
        <w:rPr>
          <w:rFonts w:ascii="Times New Roman" w:hAnsi="Times New Roman"/>
          <w:sz w:val="24"/>
          <w:szCs w:val="24"/>
        </w:rPr>
        <w:t xml:space="preserve">Развитие физической культуры и спорта </w:t>
      </w:r>
      <w:r w:rsidRPr="00355276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="00FA76C0">
        <w:rPr>
          <w:rFonts w:ascii="Times New Roman" w:hAnsi="Times New Roman"/>
          <w:sz w:val="24"/>
          <w:szCs w:val="24"/>
        </w:rPr>
        <w:t xml:space="preserve"> Вершино-Тейский поссовет на 2021-2024</w:t>
      </w:r>
      <w:r w:rsidRPr="00355276">
        <w:rPr>
          <w:rFonts w:ascii="Times New Roman" w:hAnsi="Times New Roman"/>
          <w:sz w:val="24"/>
          <w:szCs w:val="24"/>
        </w:rPr>
        <w:t>гг.», согласно приложению.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2. </w:t>
      </w:r>
      <w:r w:rsidR="00FA76C0">
        <w:rPr>
          <w:rFonts w:ascii="Times New Roman" w:hAnsi="Times New Roman"/>
          <w:sz w:val="24"/>
          <w:szCs w:val="24"/>
        </w:rPr>
        <w:t>Главному бухгалтеру</w:t>
      </w:r>
      <w:r w:rsidRPr="00355276">
        <w:rPr>
          <w:rFonts w:ascii="Times New Roman" w:hAnsi="Times New Roman"/>
          <w:sz w:val="24"/>
          <w:szCs w:val="24"/>
        </w:rPr>
        <w:t xml:space="preserve"> администрац</w:t>
      </w:r>
      <w:r w:rsidR="000010DB" w:rsidRPr="00355276">
        <w:rPr>
          <w:rFonts w:ascii="Times New Roman" w:hAnsi="Times New Roman"/>
          <w:sz w:val="24"/>
          <w:szCs w:val="24"/>
        </w:rPr>
        <w:t xml:space="preserve">ии Вершино-Тейского поссовета </w:t>
      </w:r>
      <w:r w:rsidRPr="00355276">
        <w:rPr>
          <w:rFonts w:ascii="Times New Roman" w:hAnsi="Times New Roman"/>
          <w:sz w:val="24"/>
          <w:szCs w:val="24"/>
        </w:rPr>
        <w:t xml:space="preserve"> </w:t>
      </w:r>
      <w:r w:rsidR="000010DB" w:rsidRPr="00355276">
        <w:rPr>
          <w:rFonts w:ascii="Times New Roman" w:hAnsi="Times New Roman"/>
          <w:sz w:val="24"/>
          <w:szCs w:val="24"/>
        </w:rPr>
        <w:t>Завертяевой О.В.</w:t>
      </w:r>
      <w:r w:rsidRPr="00355276">
        <w:rPr>
          <w:rFonts w:ascii="Times New Roman" w:hAnsi="Times New Roman"/>
          <w:sz w:val="24"/>
          <w:szCs w:val="24"/>
        </w:rPr>
        <w:t xml:space="preserve">  предусматривать финансирование расходов на реализацию муниципальной программы в бюджете администрации на очередной финансовый год.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552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527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43067" w:rsidRPr="00355276" w:rsidRDefault="00743067" w:rsidP="007430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4. Постановление вступает в силу со дня его опубликования (обнародования).</w:t>
      </w:r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>Глав</w:t>
      </w:r>
      <w:r w:rsidR="000010DB" w:rsidRPr="00355276">
        <w:rPr>
          <w:rFonts w:ascii="Times New Roman" w:hAnsi="Times New Roman"/>
          <w:sz w:val="24"/>
          <w:szCs w:val="24"/>
        </w:rPr>
        <w:t>а</w:t>
      </w:r>
      <w:r w:rsidRPr="00355276">
        <w:rPr>
          <w:rFonts w:ascii="Times New Roman" w:hAnsi="Times New Roman"/>
          <w:sz w:val="24"/>
          <w:szCs w:val="24"/>
        </w:rPr>
        <w:t xml:space="preserve"> Вершино-Тейского поссовета                                                </w:t>
      </w:r>
      <w:r w:rsidR="000010DB" w:rsidRPr="00355276">
        <w:rPr>
          <w:rFonts w:ascii="Times New Roman" w:hAnsi="Times New Roman"/>
          <w:sz w:val="24"/>
          <w:szCs w:val="24"/>
        </w:rPr>
        <w:t xml:space="preserve"> </w:t>
      </w:r>
      <w:r w:rsidR="00FA76C0">
        <w:rPr>
          <w:rFonts w:ascii="Times New Roman" w:hAnsi="Times New Roman"/>
          <w:sz w:val="24"/>
          <w:szCs w:val="24"/>
        </w:rPr>
        <w:t xml:space="preserve">                 </w:t>
      </w:r>
      <w:r w:rsidR="000010DB" w:rsidRPr="00355276">
        <w:rPr>
          <w:rFonts w:ascii="Times New Roman" w:hAnsi="Times New Roman"/>
          <w:sz w:val="24"/>
          <w:szCs w:val="24"/>
        </w:rPr>
        <w:t xml:space="preserve">   Г.Н. Елистратова</w:t>
      </w: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067" w:rsidRPr="006D630C" w:rsidRDefault="00743067" w:rsidP="007430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5276" w:rsidRDefault="00743067" w:rsidP="007430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             </w:t>
      </w:r>
    </w:p>
    <w:p w:rsidR="00355276" w:rsidRDefault="00355276" w:rsidP="00355276">
      <w:pPr>
        <w:rPr>
          <w:rFonts w:ascii="Times New Roman" w:hAnsi="Times New Roman"/>
          <w:sz w:val="26"/>
          <w:szCs w:val="26"/>
        </w:rPr>
      </w:pPr>
    </w:p>
    <w:p w:rsidR="00355276" w:rsidRDefault="003552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43067" w:rsidRPr="00355276" w:rsidRDefault="007D0624" w:rsidP="00743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</w:t>
      </w:r>
      <w:r w:rsidR="00355276">
        <w:rPr>
          <w:rFonts w:ascii="Times New Roman" w:hAnsi="Times New Roman"/>
          <w:sz w:val="26"/>
          <w:szCs w:val="26"/>
        </w:rPr>
        <w:t xml:space="preserve">                              </w:t>
      </w:r>
      <w:r w:rsidR="00743067" w:rsidRPr="00355276">
        <w:rPr>
          <w:rFonts w:ascii="Times New Roman" w:hAnsi="Times New Roman"/>
          <w:sz w:val="24"/>
          <w:szCs w:val="24"/>
        </w:rPr>
        <w:t xml:space="preserve">Приложение 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Вершино-Тейского поссовета </w:t>
      </w:r>
    </w:p>
    <w:p w:rsidR="00743067" w:rsidRPr="00355276" w:rsidRDefault="00743067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5276">
        <w:rPr>
          <w:rFonts w:ascii="Times New Roman" w:hAnsi="Times New Roman"/>
          <w:sz w:val="24"/>
          <w:szCs w:val="24"/>
        </w:rPr>
        <w:t xml:space="preserve">№ </w:t>
      </w:r>
      <w:r w:rsidR="00BC2C89">
        <w:rPr>
          <w:rFonts w:ascii="Times New Roman" w:hAnsi="Times New Roman"/>
          <w:sz w:val="24"/>
          <w:szCs w:val="24"/>
        </w:rPr>
        <w:t>32-п от 16</w:t>
      </w:r>
      <w:r w:rsidR="007D0624" w:rsidRPr="00355276">
        <w:rPr>
          <w:rFonts w:ascii="Times New Roman" w:hAnsi="Times New Roman"/>
          <w:sz w:val="24"/>
          <w:szCs w:val="24"/>
        </w:rPr>
        <w:t>.04.2021</w:t>
      </w:r>
      <w:r w:rsidRPr="00355276">
        <w:rPr>
          <w:rFonts w:ascii="Times New Roman" w:hAnsi="Times New Roman"/>
          <w:sz w:val="24"/>
          <w:szCs w:val="24"/>
        </w:rPr>
        <w:t>г.</w:t>
      </w:r>
    </w:p>
    <w:p w:rsidR="007D0624" w:rsidRPr="00355276" w:rsidRDefault="007D0624" w:rsidP="00743067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743067" w:rsidRPr="00355276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Муниципальная программа </w:t>
      </w:r>
      <w:r w:rsidRPr="00355276">
        <w:rPr>
          <w:rFonts w:ascii="Times New Roman" w:eastAsia="Times New Roman" w:hAnsi="Times New Roman"/>
          <w:sz w:val="24"/>
          <w:szCs w:val="24"/>
        </w:rPr>
        <w:br/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7D0624" w:rsidRPr="00355276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физической культуры и спорта </w:t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на территории муниципального образования Вершино-Тейский поссовет</w:t>
      </w:r>
      <w:r w:rsidR="007D0624" w:rsidRPr="00355276">
        <w:rPr>
          <w:rFonts w:ascii="Times New Roman" w:eastAsia="Times New Roman" w:hAnsi="Times New Roman"/>
          <w:b/>
          <w:bCs/>
          <w:sz w:val="24"/>
          <w:szCs w:val="24"/>
        </w:rPr>
        <w:t xml:space="preserve"> на  2021-2024</w:t>
      </w: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 xml:space="preserve"> гг.»</w:t>
      </w:r>
    </w:p>
    <w:p w:rsidR="00743067" w:rsidRPr="00355276" w:rsidRDefault="00743067" w:rsidP="00743067">
      <w:pPr>
        <w:spacing w:before="68" w:after="136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55276">
        <w:rPr>
          <w:rFonts w:ascii="Times New Roman" w:eastAsia="Times New Roman" w:hAnsi="Times New Roman"/>
          <w:b/>
          <w:bCs/>
          <w:sz w:val="24"/>
          <w:szCs w:val="24"/>
        </w:rPr>
        <w:t>ПАСПОРТ</w:t>
      </w:r>
      <w:r w:rsidRPr="00355276">
        <w:rPr>
          <w:rFonts w:ascii="Times New Roman" w:eastAsia="Times New Roman" w:hAnsi="Times New Roman"/>
          <w:sz w:val="24"/>
          <w:szCs w:val="24"/>
        </w:rPr>
        <w:br/>
        <w:t>Муниципальной программы</w:t>
      </w:r>
      <w:r w:rsidRPr="00355276">
        <w:rPr>
          <w:rFonts w:ascii="Times New Roman" w:eastAsia="Times New Roman" w:hAnsi="Times New Roman"/>
          <w:sz w:val="24"/>
          <w:szCs w:val="24"/>
        </w:rPr>
        <w:br/>
        <w:t>«</w:t>
      </w:r>
      <w:r w:rsidR="007D0624" w:rsidRPr="00355276">
        <w:rPr>
          <w:rFonts w:ascii="Times New Roman" w:eastAsia="Times New Roman" w:hAnsi="Times New Roman"/>
          <w:bCs/>
          <w:sz w:val="24"/>
          <w:szCs w:val="24"/>
        </w:rPr>
        <w:t xml:space="preserve">Развитие физической культуры и спорта </w:t>
      </w:r>
      <w:r w:rsidRPr="00355276">
        <w:rPr>
          <w:rFonts w:ascii="Times New Roman" w:eastAsia="Times New Roman" w:hAnsi="Times New Roman"/>
          <w:bCs/>
          <w:sz w:val="24"/>
          <w:szCs w:val="24"/>
        </w:rPr>
        <w:t xml:space="preserve">на территории муниципального образования </w:t>
      </w:r>
      <w:r w:rsidR="007D0624" w:rsidRPr="00355276">
        <w:rPr>
          <w:rFonts w:ascii="Times New Roman" w:eastAsia="Times New Roman" w:hAnsi="Times New Roman"/>
          <w:bCs/>
          <w:sz w:val="24"/>
          <w:szCs w:val="24"/>
        </w:rPr>
        <w:t>Вершино-Тейский поссовет на  2021-2024</w:t>
      </w:r>
      <w:r w:rsidRPr="00355276">
        <w:rPr>
          <w:rFonts w:ascii="Times New Roman" w:eastAsia="Times New Roman" w:hAnsi="Times New Roman"/>
          <w:bCs/>
          <w:sz w:val="24"/>
          <w:szCs w:val="24"/>
        </w:rPr>
        <w:t xml:space="preserve"> гг</w:t>
      </w:r>
      <w:r w:rsidRPr="00355276">
        <w:rPr>
          <w:rFonts w:ascii="Times New Roman" w:eastAsia="Times New Roman" w:hAnsi="Times New Roman"/>
          <w:sz w:val="24"/>
          <w:szCs w:val="24"/>
        </w:rPr>
        <w:t>.»</w:t>
      </w: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45"/>
        <w:gridCol w:w="6480"/>
      </w:tblGrid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743067" w:rsidRPr="00C57744" w:rsidRDefault="007D0624" w:rsidP="00294EE8">
            <w:pPr>
              <w:tabs>
                <w:tab w:val="num" w:pos="362"/>
              </w:tabs>
              <w:spacing w:after="0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7D0624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Муниципальная программа 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7D06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физической культуры и спорта 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территории муниципального образования </w:t>
            </w:r>
            <w:r w:rsidR="007D0624">
              <w:rPr>
                <w:rFonts w:ascii="Times New Roman" w:eastAsia="Times New Roman" w:hAnsi="Times New Roman"/>
                <w:bCs/>
                <w:sz w:val="24"/>
                <w:szCs w:val="24"/>
              </w:rPr>
              <w:t>Вершино-Тейский поссовет на  2021-2024</w:t>
            </w:r>
            <w:r w:rsidRPr="00C577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гг.»</w:t>
            </w:r>
          </w:p>
        </w:tc>
      </w:tr>
      <w:tr w:rsidR="00743067" w:rsidRPr="00A64FDD" w:rsidTr="00294EE8">
        <w:trPr>
          <w:trHeight w:val="2577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D0624" w:rsidP="007D0624">
            <w:pPr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spacing w:before="100" w:beforeAutospacing="1" w:after="100" w:afterAutospacing="1" w:line="240" w:lineRule="auto"/>
              <w:ind w:left="362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Основания   для разработки п</w:t>
            </w:r>
            <w:r w:rsidR="00743067"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7D0624" w:rsidRDefault="00743067" w:rsidP="00294EE8">
            <w:pPr>
              <w:spacing w:after="0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D0624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7D0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24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7D0624" w:rsidRPr="007D0624">
              <w:rPr>
                <w:rFonts w:ascii="Times New Roman" w:hAnsi="Times New Roman" w:cs="Times New Roman"/>
                <w:sz w:val="24"/>
                <w:szCs w:val="24"/>
              </w:rPr>
              <w:t xml:space="preserve"> от 04.12.2007 года № 329-ФЗ "О физической культуре и спорте в Российской </w:t>
            </w:r>
            <w:r w:rsidR="007D0624">
              <w:rPr>
                <w:rFonts w:ascii="Times New Roman" w:hAnsi="Times New Roman" w:cs="Times New Roman"/>
                <w:sz w:val="24"/>
                <w:szCs w:val="24"/>
              </w:rPr>
              <w:t>Федераций", Закон</w:t>
            </w:r>
            <w:r w:rsidR="007D0624" w:rsidRPr="007D062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Хакасия "О физической культуре и спорте в Республике Хакасия" от 08.11.2010 года N 102-ЗРХ</w:t>
            </w:r>
            <w:r w:rsidRPr="007D0624">
              <w:rPr>
                <w:rFonts w:ascii="Times New Roman" w:hAnsi="Times New Roman"/>
                <w:sz w:val="24"/>
                <w:szCs w:val="24"/>
              </w:rPr>
              <w:t>, Устав муниципального образования Вершино-Тейский поссовет и другие нормативно-правовые документы Российской Федерации.</w:t>
            </w:r>
            <w:r w:rsidR="007D0624">
              <w:rPr>
                <w:rFonts w:ascii="Times New Roman" w:eastAsia="Times New Roman" w:hAnsi="Times New Roman"/>
                <w:iCs/>
                <w:sz w:val="24"/>
                <w:szCs w:val="24"/>
              </w:rPr>
              <w:t>  </w:t>
            </w:r>
            <w:proofErr w:type="gramEnd"/>
          </w:p>
        </w:tc>
      </w:tr>
      <w:tr w:rsidR="00743067" w:rsidRPr="00A64FDD" w:rsidTr="00294EE8">
        <w:trPr>
          <w:trHeight w:val="244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3.Заказчик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  <w:r w:rsidR="004061C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Аскизского района Республики Хакасия</w:t>
            </w:r>
          </w:p>
        </w:tc>
      </w:tr>
      <w:tr w:rsidR="00743067" w:rsidRPr="00A64FDD" w:rsidTr="00294EE8">
        <w:trPr>
          <w:trHeight w:val="167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4.Исполнители 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 Администрация Вершино-Тейского поссовета</w:t>
            </w:r>
            <w:r w:rsidR="004061C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Аскизского района Республики Хакасия</w:t>
            </w:r>
          </w:p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- </w:t>
            </w:r>
            <w:r w:rsidRPr="00C57744">
              <w:rPr>
                <w:rFonts w:ascii="Times New Roman" w:hAnsi="Times New Roman"/>
                <w:sz w:val="24"/>
                <w:szCs w:val="24"/>
              </w:rPr>
              <w:t>организации и предприятия, расположенные на территории муниципального образования Вершино-Тейский поссовет независимо от их организационно-правовой формы, индивидуальные предприниматели.</w:t>
            </w:r>
            <w:r w:rsidRPr="00C57744">
              <w:rPr>
                <w:rFonts w:ascii="Times New Roman" w:eastAsia="Times New Roman" w:hAnsi="Times New Roman"/>
                <w:iCs/>
                <w:sz w:val="24"/>
                <w:szCs w:val="24"/>
              </w:rPr>
              <w:t>    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5.Цел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D062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4061CC" w:rsidRDefault="004061CC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государственной политики в области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ормирование потребности населения в систематических занятиях физической культурой и спортом;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успешного участия спортсменов 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в районных, республиканских соревнованиях, повышение массовости физкультурного движения. </w:t>
            </w:r>
          </w:p>
        </w:tc>
      </w:tr>
      <w:tr w:rsidR="00743067" w:rsidRPr="00A64FDD" w:rsidTr="00294EE8">
        <w:trPr>
          <w:trHeight w:val="46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Задачи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а) обеспечение </w:t>
            </w:r>
            <w:proofErr w:type="gramStart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в области физической культуры, спорта; 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оддержка и развитие детско-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юношеского и массового спорта, материально-технического и кадрового обеспечения физкультурно-спортивной деятельности;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системной пропаганды физической активности и здорового образа жизни; </w:t>
            </w:r>
          </w:p>
          <w:p w:rsidR="004061CC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участия спортсменов поселения на внутри 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поселенческие, межрайонные, республиканские соревновании; </w:t>
            </w:r>
          </w:p>
          <w:p w:rsidR="00743067" w:rsidRPr="00C57744" w:rsidRDefault="004061CC" w:rsidP="004061CC">
            <w:pPr>
              <w:spacing w:after="0" w:line="240" w:lineRule="auto"/>
              <w:ind w:left="136" w:right="21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) строительство современных физкультурно-оздоровительных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tabs>
                <w:tab w:val="num" w:pos="362"/>
              </w:tabs>
              <w:spacing w:before="100" w:beforeAutospacing="1" w:after="100" w:afterAutospacing="1" w:line="240" w:lineRule="auto"/>
              <w:ind w:left="362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t>.Сроки реализации     </w:t>
            </w:r>
            <w:r w:rsidR="004061CC">
              <w:rPr>
                <w:rFonts w:ascii="Times New Roman" w:eastAsia="Times New Roman" w:hAnsi="Times New Roman"/>
                <w:sz w:val="24"/>
                <w:szCs w:val="24"/>
              </w:rPr>
              <w:br/>
              <w:t>п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4061CC" w:rsidP="000010DB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2021-2024 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294EE8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8.Источники</w:t>
            </w:r>
            <w:r w:rsidRPr="00C57744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743067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Вершино-Тейский поссовет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1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>, средств</w:t>
            </w:r>
            <w:r w:rsidR="00406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61CC"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 в объемах, определенных выделенных в установленном порядке</w:t>
            </w:r>
          </w:p>
        </w:tc>
      </w:tr>
      <w:tr w:rsidR="00743067" w:rsidRPr="00A64FDD" w:rsidTr="00294EE8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C57744" w:rsidRDefault="004061CC" w:rsidP="004061CC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9.Ожидаемые  результаты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реализации 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067" w:rsidRPr="004061CC" w:rsidRDefault="004061CC" w:rsidP="004061CC">
            <w:pPr>
              <w:spacing w:before="68" w:after="136" w:line="240" w:lineRule="auto"/>
              <w:ind w:left="136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 и укрепление здоровья различных групп населения путем их массового привлечения к занятиям физической культурой, спортом и самодеятельным туризмом. Рост достижений спортсменов поселения на районных, республиканских, всероссийских </w:t>
            </w:r>
            <w:proofErr w:type="gramStart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4061CC">
              <w:rPr>
                <w:rFonts w:ascii="Times New Roman" w:hAnsi="Times New Roman" w:cs="Times New Roman"/>
                <w:sz w:val="24"/>
                <w:szCs w:val="24"/>
              </w:rPr>
              <w:t>. Развитие и улучшение физической подготовленности юношей допризывного и призывного возрастов; повышение роли физической культуры и спорта в предупреждении антиобщественного поведения среди различных групп населения; физическая реабилитация и социальная адаптация людей с ограниченными возможностями; удовлетворение потребностей жителей в активном и полноценном отдыхе</w:t>
            </w:r>
          </w:p>
        </w:tc>
      </w:tr>
      <w:tr w:rsidR="00743067" w:rsidRPr="00A64FDD" w:rsidTr="00294EE8">
        <w:trPr>
          <w:trHeight w:val="632"/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4061CC" w:rsidP="004061CC">
            <w:pPr>
              <w:spacing w:before="100" w:beforeAutospacing="1" w:after="100" w:afterAutospacing="1" w:line="240" w:lineRule="auto"/>
              <w:ind w:left="36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proofErr w:type="gramStart"/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п</w:t>
            </w:r>
            <w:r w:rsidR="00743067" w:rsidRPr="00C57744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067" w:rsidRPr="00C57744" w:rsidRDefault="00743067" w:rsidP="00294EE8">
            <w:pPr>
              <w:spacing w:before="68" w:after="136" w:line="240" w:lineRule="auto"/>
              <w:ind w:left="136"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44">
              <w:rPr>
                <w:rFonts w:ascii="Times New Roman" w:hAnsi="Times New Roman"/>
                <w:sz w:val="24"/>
                <w:szCs w:val="24"/>
              </w:rPr>
              <w:t>Администрация Вершино-Тейского поссовета</w:t>
            </w:r>
          </w:p>
        </w:tc>
      </w:tr>
    </w:tbl>
    <w:p w:rsidR="00355276" w:rsidRDefault="00355276" w:rsidP="00355276">
      <w:pPr>
        <w:pStyle w:val="a5"/>
        <w:jc w:val="center"/>
      </w:pPr>
    </w:p>
    <w:p w:rsidR="00355276" w:rsidRDefault="00355276" w:rsidP="00355276">
      <w:pPr>
        <w:pStyle w:val="a5"/>
        <w:numPr>
          <w:ilvl w:val="0"/>
          <w:numId w:val="6"/>
        </w:numPr>
        <w:ind w:left="34" w:hanging="34"/>
        <w:jc w:val="center"/>
      </w:pPr>
      <w:r w:rsidRPr="006852FB">
        <w:t>ХАРАКТЕРИСТИКА ПРОБЛЕМЫ, НА РЕШЕНИЕ КОТОРОЙ НАПРАВЛЕНА ПРОГРАММА</w:t>
      </w:r>
    </w:p>
    <w:p w:rsidR="00355276" w:rsidRPr="006852FB" w:rsidRDefault="00355276" w:rsidP="00355276">
      <w:pPr>
        <w:pStyle w:val="a5"/>
        <w:ind w:left="34" w:firstLine="709"/>
      </w:pPr>
      <w:r w:rsidRPr="006852FB">
        <w:t xml:space="preserve">Физическая культура и спорт являются составной частью  общенациональной </w:t>
      </w:r>
      <w:proofErr w:type="gramStart"/>
      <w:r w:rsidRPr="006852FB">
        <w:t>культуры</w:t>
      </w:r>
      <w:proofErr w:type="gramEnd"/>
      <w:r w:rsidRPr="006852FB">
        <w:t xml:space="preserve"> и ее развитие является  неотъемлемой частью государственной политики в решении социальных и экономических проблем общества.</w:t>
      </w:r>
    </w:p>
    <w:p w:rsidR="00355276" w:rsidRPr="006852FB" w:rsidRDefault="00355276" w:rsidP="00355276">
      <w:pPr>
        <w:pStyle w:val="a5"/>
        <w:ind w:firstLine="559"/>
      </w:pPr>
      <w:r w:rsidRPr="006852FB">
        <w:t>В современном мире 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 По мере возрастания роли физической культуры и спорта в обществе она перестает быть просто одной из форм удовлетворения потребностей.</w:t>
      </w:r>
    </w:p>
    <w:p w:rsidR="00355276" w:rsidRPr="006852FB" w:rsidRDefault="00355276" w:rsidP="00355276">
      <w:pPr>
        <w:pStyle w:val="a5"/>
        <w:ind w:firstLine="559"/>
      </w:pPr>
      <w:r w:rsidRPr="006852FB">
        <w:t>Основной задачей поселения является создание условий для роста и благосостояния населения. Создание основ для сохранения и улучшения физического и духовного здоровья граждан. Опыт многих стран показал, привлечения широких масс населения занятиям физической культурой и спортом, и состояния здоровья населения и успехи на международных состязаниях является бесспорным доказательством жизнеспособности и духовной силы любой нации, а также ее военной и политической мощи. Основные статистические показатели физического состояния и здоровья населения имеет отрицательную динамику, в основе проблемы лежат снижение физической активности населения, изменения образа жизни, распространения вредных привычек. В дальнейшем развитие негативных явлений неблагоприятно скажется на основных показателях развития физической культуры и спорта, прежде всего на темп роста число граждан, систематически занимающихся физической культурой и спортом, в результате приведет к росту потерь по больничным листам, снижению демографических показателей, показателей здоровья граждан и т.д.</w:t>
      </w:r>
    </w:p>
    <w:p w:rsidR="00355276" w:rsidRDefault="00355276" w:rsidP="00355276">
      <w:pPr>
        <w:pStyle w:val="a5"/>
        <w:ind w:firstLine="559"/>
      </w:pPr>
      <w:r w:rsidRPr="006852FB">
        <w:t xml:space="preserve">Укрепление позиций здорового образа жизни, физической подготовленности и </w:t>
      </w:r>
      <w:r w:rsidRPr="006852FB">
        <w:lastRenderedPageBreak/>
        <w:t>здоровья населения</w:t>
      </w:r>
      <w:r>
        <w:t xml:space="preserve"> </w:t>
      </w:r>
      <w:r w:rsidRPr="006852FB">
        <w:t>должны стать неотъемлемой частью экономического развития</w:t>
      </w:r>
      <w:r>
        <w:t xml:space="preserve"> муниципального образования Вершино-Тейский поссовет</w:t>
      </w:r>
      <w:r w:rsidRPr="006852FB">
        <w:t xml:space="preserve">. Для того чтобы остановить неблагоприятные тенденции, необходимо принять комплексные меры по привлечению широких слоев населения к систематическим занятиям физической культурой и спортом. Эти меры благоприятно скажутся на </w:t>
      </w:r>
      <w:proofErr w:type="gramStart"/>
      <w:r w:rsidRPr="006852FB">
        <w:t>ра</w:t>
      </w:r>
      <w:r>
        <w:t>звитии</w:t>
      </w:r>
      <w:proofErr w:type="gramEnd"/>
      <w:r>
        <w:t xml:space="preserve"> детско</w:t>
      </w:r>
      <w:r w:rsidRPr="006852FB">
        <w:t xml:space="preserve">-юношеского спорта, спорта высших достижений и формировании спортивного резерва. Перспектива дальнейшего подъема массовости физкультурного движения во многом зависит от наличия и состояния материально-технической базы. 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</w:r>
    </w:p>
    <w:p w:rsidR="00355276" w:rsidRDefault="00355276" w:rsidP="00355276">
      <w:pPr>
        <w:pStyle w:val="a5"/>
        <w:ind w:firstLine="559"/>
      </w:pPr>
      <w:r>
        <w:t>1. О</w:t>
      </w:r>
      <w:r w:rsidRPr="006852FB">
        <w:t xml:space="preserve">тсутствие устойчивого, мотивированного интереса к активным видам физкультурно-спортивной деятельности </w:t>
      </w:r>
      <w:r>
        <w:t>у значительной части населения</w:t>
      </w:r>
      <w:r w:rsidRPr="006852FB">
        <w:t>;</w:t>
      </w:r>
    </w:p>
    <w:p w:rsidR="00355276" w:rsidRDefault="00355276" w:rsidP="00355276">
      <w:pPr>
        <w:pStyle w:val="a5"/>
        <w:ind w:firstLine="559"/>
      </w:pPr>
      <w:r>
        <w:t xml:space="preserve"> 2. Н</w:t>
      </w:r>
      <w:r w:rsidRPr="006852FB">
        <w:t>аличие несоответствия между потребностями населения и возможностями спортивных сооружений в предоставлении необходимых услуг;</w:t>
      </w:r>
    </w:p>
    <w:p w:rsidR="00355276" w:rsidRDefault="00355276" w:rsidP="00355276">
      <w:pPr>
        <w:pStyle w:val="a5"/>
        <w:ind w:firstLine="559"/>
      </w:pPr>
      <w:r>
        <w:t xml:space="preserve"> 3. О</w:t>
      </w:r>
      <w:r w:rsidRPr="006852FB">
        <w:t>стрый дефицит в тренерских и инструкторских кадрах и отсутствие должных условий для их сохранения и подготовки;</w:t>
      </w:r>
    </w:p>
    <w:p w:rsidR="00355276" w:rsidRDefault="00355276" w:rsidP="00355276">
      <w:pPr>
        <w:pStyle w:val="a5"/>
        <w:ind w:firstLine="559"/>
      </w:pPr>
      <w:r>
        <w:t xml:space="preserve"> 5. Н</w:t>
      </w:r>
      <w:r w:rsidRPr="006852FB">
        <w:t>евысокий уровень оснащенности специалистов, работающих в области физической культуры и спорта, передовыми высокоэффект</w:t>
      </w:r>
      <w:r>
        <w:t>ивными средствами и методами.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355276" w:rsidRPr="006852FB" w:rsidTr="00853CD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276" w:rsidRPr="008247D8" w:rsidRDefault="00355276" w:rsidP="00853CD0"/>
          <w:p w:rsidR="00355276" w:rsidRDefault="00355276" w:rsidP="00355276">
            <w:pPr>
              <w:pStyle w:val="a5"/>
              <w:numPr>
                <w:ilvl w:val="0"/>
                <w:numId w:val="6"/>
              </w:numPr>
              <w:ind w:left="34" w:hanging="34"/>
              <w:jc w:val="center"/>
            </w:pPr>
            <w:r w:rsidRPr="006852FB">
              <w:t xml:space="preserve">ОСНОВНЫЕ НАПРАВЛЕНИЯ РАЗВИТИЯ </w:t>
            </w:r>
          </w:p>
          <w:p w:rsidR="00355276" w:rsidRDefault="00355276" w:rsidP="00355276">
            <w:pPr>
              <w:pStyle w:val="a5"/>
              <w:ind w:left="34" w:hanging="34"/>
              <w:jc w:val="center"/>
            </w:pPr>
            <w:r w:rsidRPr="006852FB">
              <w:t>ФИЗИЧЕСКОЙ КУЛЬТУРЫ И СПОРТА</w:t>
            </w:r>
          </w:p>
          <w:p w:rsidR="00355276" w:rsidRPr="006852FB" w:rsidRDefault="00355276" w:rsidP="005D5482">
            <w:pPr>
              <w:pStyle w:val="a5"/>
              <w:ind w:firstLine="559"/>
            </w:pPr>
            <w:r w:rsidRPr="006852FB">
              <w:t>2.1. Развитие физической культуры и массового спорта по месту жительства населения. В организационном плане в системе развития физической культуры и массового спорта предполагается на предприятиях и организациях проводить физкультурно-спортивную работу внутри самих ор</w:t>
            </w:r>
            <w:r w:rsidR="005D5482">
              <w:t>ганизаций, посредством системы с</w:t>
            </w:r>
            <w:r w:rsidRPr="006852FB">
              <w:t>партакиад, турниров и т.д. Предусматривается 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категориям населения.</w:t>
            </w:r>
            <w:r>
              <w:t xml:space="preserve"> </w:t>
            </w:r>
            <w:r w:rsidRPr="006852FB">
              <w:t>Система предполагает внедрение регламента стандартов муниципальных услу</w:t>
            </w:r>
            <w:r w:rsidR="005D5482">
              <w:t>г: «Формирование и утверждение е</w:t>
            </w:r>
            <w:r w:rsidRPr="006852FB">
              <w:t>диного календарного плана муниципальных официальных физкультурных</w:t>
            </w:r>
            <w:r w:rsidR="005D5482">
              <w:t xml:space="preserve"> и спортивных</w:t>
            </w:r>
            <w:r w:rsidRPr="006852FB">
              <w:t xml:space="preserve"> меропр</w:t>
            </w:r>
            <w:r w:rsidR="005D5482">
              <w:t>иятий</w:t>
            </w:r>
            <w:r w:rsidRPr="006852FB">
              <w:t>, проведения муниципальных физкультурных мероприятий и спортивных мероприятий для населения</w:t>
            </w:r>
            <w:r w:rsidR="005D5482">
              <w:t xml:space="preserve"> рп. Вершина Теи»</w:t>
            </w:r>
            <w:r w:rsidRPr="006852FB">
              <w:t>.</w:t>
            </w:r>
          </w:p>
          <w:p w:rsidR="00355276" w:rsidRPr="006852FB" w:rsidRDefault="005D5482" w:rsidP="005D5482">
            <w:pPr>
              <w:pStyle w:val="a5"/>
              <w:ind w:firstLine="559"/>
            </w:pPr>
            <w:r>
              <w:t>В е</w:t>
            </w:r>
            <w:r w:rsidR="00355276" w:rsidRPr="006852FB">
              <w:t>диный календарный план предполагается включить следующие традиционные мероприятия:</w:t>
            </w:r>
          </w:p>
          <w:p w:rsidR="00355276" w:rsidRPr="006852FB" w:rsidRDefault="005D5482" w:rsidP="005D5482">
            <w:pPr>
              <w:pStyle w:val="a5"/>
              <w:ind w:firstLine="559"/>
            </w:pPr>
            <w:r>
              <w:t>1. С</w:t>
            </w:r>
            <w:r w:rsidR="00355276" w:rsidRPr="006852FB">
              <w:t>парта</w:t>
            </w:r>
            <w:r>
              <w:t>киада среди организаций, турниры по футболу, баскетболу, волейболу.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2. С</w:t>
            </w:r>
            <w:r w:rsidR="00355276" w:rsidRPr="006852FB">
              <w:t>партакиады среди детских садов, общеобразовательных школ, организаций, "Веселые старты ", "Лыжные соревнования", легкоатлетические эстафеты, школьная волейбольная лига, школьная баске</w:t>
            </w:r>
            <w:r>
              <w:t>тбольная лига</w:t>
            </w:r>
            <w:r w:rsidR="00355276" w:rsidRPr="006852FB">
              <w:t>.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t>3. Участвовать во всех проводимых в районе спортивных мероприятиях.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t>2.2. Развитие физической культуры и спорта среди учащихся. В организации физкультурно-оздоровительной работы в образовательных учреждениях необходимо достичь полного взаимодействия и постоянной межведомственной</w:t>
            </w:r>
            <w:r w:rsidR="005D5482">
              <w:t xml:space="preserve"> работы с Отделом образования, комитетом</w:t>
            </w:r>
            <w:r w:rsidRPr="006852FB">
              <w:t xml:space="preserve"> по молодежной политике. Задачи предполагаются следующие: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1. О</w:t>
            </w:r>
            <w:r w:rsidR="00355276" w:rsidRPr="006852FB">
              <w:t>беспечение тесного взаимодействия учебного и вне учебного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спортом;</w:t>
            </w:r>
          </w:p>
          <w:p w:rsidR="00355276" w:rsidRPr="006852FB" w:rsidRDefault="005D5482" w:rsidP="00853CD0">
            <w:pPr>
              <w:pStyle w:val="a5"/>
              <w:ind w:firstLine="559"/>
            </w:pPr>
            <w:r>
              <w:t>2. С</w:t>
            </w:r>
            <w:r w:rsidR="00355276" w:rsidRPr="006852FB">
              <w:t>овершенствование системы физического воспитания в дошкольных образовательных учреждениях;</w:t>
            </w:r>
          </w:p>
          <w:p w:rsidR="00355276" w:rsidRDefault="005D5482" w:rsidP="00853CD0">
            <w:pPr>
              <w:pStyle w:val="a5"/>
              <w:ind w:firstLine="559"/>
            </w:pPr>
            <w:r>
              <w:t>3. Ш</w:t>
            </w:r>
            <w:r w:rsidR="00355276" w:rsidRPr="006852FB">
              <w:t>ирокое использование спортивных объектов различной ведомственной принадлежности при организации работы с детьми, включая проведение различных физк</w:t>
            </w:r>
            <w:r>
              <w:t>ультурно-спортивных мероприятий.</w:t>
            </w:r>
          </w:p>
          <w:p w:rsidR="00355276" w:rsidRPr="008247D8" w:rsidRDefault="00355276" w:rsidP="00853CD0"/>
          <w:p w:rsidR="00355276" w:rsidRDefault="00355276" w:rsidP="00853CD0">
            <w:pPr>
              <w:pStyle w:val="a5"/>
              <w:jc w:val="center"/>
            </w:pPr>
            <w:r>
              <w:rPr>
                <w:lang w:val="en-US"/>
              </w:rPr>
              <w:t>III</w:t>
            </w:r>
            <w:r>
              <w:t>.</w:t>
            </w:r>
            <w:r w:rsidRPr="006852FB">
              <w:t> О</w:t>
            </w:r>
            <w:r w:rsidR="005D5482">
              <w:t>СНОВНЫЕ ЗАДАЧИ ПРОГРАММЫ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 1. 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2. Организация </w:t>
            </w:r>
            <w:proofErr w:type="gramStart"/>
            <w:r w:rsidRPr="006852FB">
              <w:t>обучения детей по программам</w:t>
            </w:r>
            <w:proofErr w:type="gramEnd"/>
            <w:r w:rsidRPr="006852FB">
              <w:t xml:space="preserve"> дополнительного образования физкультурно-спортивной направленности, совершенствование форм и методов организации работы по подготовке спортивных резервов, любительских команд и отдельных спортсменов, занимающихся различными видами спорта. Решение этой задачи обеспечивается целенаправленной и систематизированной работой по повышению подготовленности спортсменов, успешностью их, выступлений на соревнованиях, что приводит к повышению авторитета </w:t>
            </w:r>
            <w:r w:rsidR="005D5482">
              <w:t>поселка</w:t>
            </w:r>
            <w:r w:rsidRPr="006852FB">
              <w:t xml:space="preserve">, воспитанию патриотизма и, как следствие, способствует заметному росту жителей (особенно молодежи), активно занимающихся различными видами спорта. </w:t>
            </w:r>
          </w:p>
          <w:p w:rsidR="00355276" w:rsidRPr="006852FB" w:rsidRDefault="00355276" w:rsidP="00853CD0">
            <w:pPr>
              <w:pStyle w:val="a5"/>
              <w:ind w:firstLine="559"/>
            </w:pPr>
            <w:r w:rsidRPr="006852FB">
              <w:t xml:space="preserve">3. Организация и проведение массовых физкультурно-спортивных мероприятий. Проведение спортивных мероприятий на территории </w:t>
            </w:r>
            <w:r w:rsidR="005D5482">
              <w:t>Вершино-Тейского поссовета</w:t>
            </w:r>
            <w:r w:rsidRPr="006852FB">
              <w:t xml:space="preserve"> согласно утвержденному календарному плану позволит решить задачу пропаганды физической культуры и спорта.</w:t>
            </w:r>
          </w:p>
          <w:p w:rsidR="00355276" w:rsidRPr="008247D8" w:rsidRDefault="00355276" w:rsidP="00853CD0">
            <w:pPr>
              <w:pStyle w:val="a5"/>
              <w:ind w:firstLine="559"/>
              <w:rPr>
                <w:u w:val="single"/>
              </w:rPr>
            </w:pPr>
            <w:r w:rsidRPr="008247D8">
              <w:rPr>
                <w:u w:val="single"/>
              </w:rPr>
              <w:t>Целями Программы являются:</w:t>
            </w:r>
          </w:p>
          <w:p w:rsidR="00355276" w:rsidRPr="006852FB" w:rsidRDefault="00355276" w:rsidP="005D5482">
            <w:pPr>
              <w:pStyle w:val="a5"/>
              <w:ind w:firstLine="559"/>
            </w:pPr>
            <w:r w:rsidRPr="006852FB">
              <w:t>1. Реализация государственной политики в области развития детско-юношеского спорта;</w:t>
            </w:r>
            <w:r w:rsidR="005D5482">
              <w:t xml:space="preserve"> </w:t>
            </w:r>
            <w:r w:rsidRPr="006852FB">
              <w:t>создание и укрепление правового и экономического механизмов повышения уровня физической подготовленности детей, подростков и молодежи, роста массовости детско-юношеского спорта и мастерства спортсменов, совершенствования подготовки спортивных резервов, профилактики заболеваемости и снижения криминогенной напряженности подростков в молодежной среде средствами физической культуры, спорта и туризма.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 xml:space="preserve">2. 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355276" w:rsidRPr="006852FB" w:rsidRDefault="00DD0AB5" w:rsidP="00853CD0">
            <w:pPr>
              <w:pStyle w:val="a5"/>
              <w:ind w:firstLine="559"/>
            </w:pPr>
            <w:r>
              <w:t>3. У</w:t>
            </w:r>
            <w:r w:rsidR="00355276" w:rsidRPr="006852FB">
              <w:t>крепление материально-технической базы детско-юношеского спорта;</w:t>
            </w:r>
          </w:p>
          <w:p w:rsidR="00355276" w:rsidRPr="008247D8" w:rsidRDefault="00DD0AB5" w:rsidP="00DD0AB5">
            <w:pPr>
              <w:pStyle w:val="a5"/>
              <w:ind w:firstLine="559"/>
            </w:pPr>
            <w:r>
              <w:t>4. С</w:t>
            </w:r>
            <w:r w:rsidR="00355276" w:rsidRPr="006852FB">
              <w:t>овершенствование системы пропаганды и информационного обесп</w:t>
            </w:r>
            <w:r>
              <w:t>ечения детско-юношеского спорта.</w:t>
            </w:r>
          </w:p>
          <w:p w:rsidR="00DD0AB5" w:rsidRDefault="00DD0AB5" w:rsidP="00853CD0">
            <w:pPr>
              <w:pStyle w:val="a5"/>
              <w:ind w:firstLine="559"/>
              <w:jc w:val="center"/>
            </w:pPr>
          </w:p>
          <w:p w:rsidR="00355276" w:rsidRPr="006852FB" w:rsidRDefault="00355276" w:rsidP="00FA76C0">
            <w:pPr>
              <w:pStyle w:val="a5"/>
              <w:ind w:firstLine="559"/>
              <w:jc w:val="center"/>
            </w:pPr>
            <w:r>
              <w:rPr>
                <w:lang w:val="en-US"/>
              </w:rPr>
              <w:t>IV</w:t>
            </w:r>
            <w:r>
              <w:t>.</w:t>
            </w:r>
            <w:r w:rsidRPr="006852FB">
              <w:t> </w:t>
            </w:r>
            <w:r w:rsidR="00DD0AB5">
              <w:t>СРОКИ И ЭТАПЫ РЕАЛИЗАЦИИ ПРОГРАММЫ</w:t>
            </w:r>
          </w:p>
          <w:p w:rsidR="00355276" w:rsidRDefault="00355276" w:rsidP="00853CD0">
            <w:pPr>
              <w:pStyle w:val="a5"/>
              <w:ind w:firstLine="559"/>
            </w:pPr>
            <w:r w:rsidRPr="006852FB">
              <w:t>Программа будет</w:t>
            </w:r>
            <w:r w:rsidR="00DD0AB5">
              <w:t xml:space="preserve"> реализовываться в период с 2021</w:t>
            </w:r>
            <w:r w:rsidRPr="006852FB">
              <w:t xml:space="preserve"> по 2024 год без деления на этапы.</w:t>
            </w:r>
          </w:p>
          <w:p w:rsidR="00DD0AB5" w:rsidRPr="00DD0AB5" w:rsidRDefault="00DD0AB5" w:rsidP="00DD0AB5"/>
        </w:tc>
      </w:tr>
    </w:tbl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</w:rPr>
      </w:pPr>
      <w:r w:rsidRPr="00DD0AB5">
        <w:rPr>
          <w:rFonts w:ascii="Times New Roman" w:hAnsi="Times New Roman" w:cs="Times New Roman"/>
          <w:sz w:val="24"/>
          <w:lang w:val="en-US"/>
        </w:rPr>
        <w:lastRenderedPageBreak/>
        <w:t>V</w:t>
      </w:r>
      <w:r w:rsidRPr="00DD0AB5">
        <w:rPr>
          <w:rFonts w:ascii="Times New Roman" w:hAnsi="Times New Roman" w:cs="Times New Roman"/>
          <w:sz w:val="24"/>
        </w:rPr>
        <w:t>. </w:t>
      </w:r>
      <w:r w:rsidR="00DD0AB5">
        <w:rPr>
          <w:rFonts w:ascii="Times New Roman" w:hAnsi="Times New Roman" w:cs="Times New Roman"/>
          <w:sz w:val="24"/>
        </w:rPr>
        <w:t>МЕХАНИЗМ РЕАЛИЗАЦИИ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кадрового характера в сферах физической культуры, спорта и самодеятельного туризма.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В связи с этим механизм реализации Программы предполагает: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постоянную координацию действий исполнителей программных мероприятий, заинтересованных органов и организаций;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мониторинг эффективности реализации мероприятий Программы;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повышение роли общественных спортивных и туристских организаций в реализации программных мероприятий;</w:t>
      </w:r>
    </w:p>
    <w:p w:rsidR="00355276" w:rsidRPr="00DD0AB5" w:rsidRDefault="00DD0AB5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276" w:rsidRPr="00DD0AB5">
        <w:rPr>
          <w:rFonts w:ascii="Times New Roman" w:hAnsi="Times New Roman" w:cs="Times New Roman"/>
          <w:sz w:val="24"/>
          <w:szCs w:val="24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355276" w:rsidRPr="00DD0AB5" w:rsidRDefault="00355276" w:rsidP="00D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D0AB5">
        <w:rPr>
          <w:rFonts w:ascii="Times New Roman" w:hAnsi="Times New Roman" w:cs="Times New Roman"/>
          <w:sz w:val="24"/>
          <w:szCs w:val="24"/>
        </w:rPr>
        <w:t>. </w:t>
      </w:r>
      <w:r w:rsidR="00DD0AB5">
        <w:rPr>
          <w:rFonts w:ascii="Times New Roman" w:hAnsi="Times New Roman" w:cs="Times New Roman"/>
          <w:sz w:val="24"/>
          <w:szCs w:val="24"/>
        </w:rPr>
        <w:t>ФИНАНСОВОЕ И РЕСУРСНОЕ ОБЕСПЕЧЕНИЕ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Финансирование Программы будет осуществляться за счет средств бюджета</w:t>
      </w:r>
      <w:r w:rsidR="00DD0A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Вершино-Тейский поссовет</w:t>
      </w:r>
      <w:r w:rsidRPr="00DD0AB5">
        <w:rPr>
          <w:rFonts w:ascii="Times New Roman" w:hAnsi="Times New Roman" w:cs="Times New Roman"/>
          <w:sz w:val="24"/>
          <w:szCs w:val="24"/>
        </w:rPr>
        <w:t>, внебюджетных источников.</w:t>
      </w:r>
    </w:p>
    <w:p w:rsidR="00355276" w:rsidRPr="00DD0AB5" w:rsidRDefault="00355276" w:rsidP="00D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069"/>
      </w:tblGrid>
      <w:tr w:rsidR="00355276" w:rsidRPr="00DD0AB5" w:rsidTr="00853CD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FF55E7">
              <w:rPr>
                <w:rFonts w:ascii="Times New Roman" w:hAnsi="Times New Roman" w:cs="Times New Roman"/>
              </w:rPr>
              <w:t xml:space="preserve"> году - 15</w:t>
            </w:r>
            <w:r w:rsidR="00355276" w:rsidRPr="00DD0AB5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355276" w:rsidRPr="00DD0AB5">
              <w:rPr>
                <w:rFonts w:ascii="Times New Roman" w:hAnsi="Times New Roman" w:cs="Times New Roman"/>
              </w:rPr>
              <w:t>тыс</w:t>
            </w:r>
            <w:proofErr w:type="gramStart"/>
            <w:r w:rsidR="00355276" w:rsidRPr="00DD0AB5">
              <w:rPr>
                <w:rFonts w:ascii="Times New Roman" w:hAnsi="Times New Roman" w:cs="Times New Roman"/>
              </w:rPr>
              <w:t>.р</w:t>
            </w:r>
            <w:proofErr w:type="gramEnd"/>
            <w:r w:rsidR="00355276" w:rsidRPr="00DD0AB5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</w:t>
            </w:r>
            <w:r w:rsidR="00FF55E7">
              <w:rPr>
                <w:rFonts w:ascii="Times New Roman" w:hAnsi="Times New Roman" w:cs="Times New Roman"/>
              </w:rPr>
              <w:t xml:space="preserve"> году - 50</w:t>
            </w:r>
            <w:r w:rsidR="00355276" w:rsidRPr="00DD0AB5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355276" w:rsidRPr="00DD0AB5">
              <w:rPr>
                <w:rFonts w:ascii="Times New Roman" w:hAnsi="Times New Roman" w:cs="Times New Roman"/>
              </w:rPr>
              <w:t>тыс</w:t>
            </w:r>
            <w:proofErr w:type="gramStart"/>
            <w:r w:rsidR="00355276" w:rsidRPr="00DD0AB5">
              <w:rPr>
                <w:rFonts w:ascii="Times New Roman" w:hAnsi="Times New Roman" w:cs="Times New Roman"/>
              </w:rPr>
              <w:t>.р</w:t>
            </w:r>
            <w:proofErr w:type="gramEnd"/>
            <w:r w:rsidR="00355276" w:rsidRPr="00DD0AB5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</w:t>
            </w:r>
            <w:r w:rsidR="00FF55E7">
              <w:rPr>
                <w:rFonts w:ascii="Times New Roman" w:hAnsi="Times New Roman" w:cs="Times New Roman"/>
              </w:rPr>
              <w:t xml:space="preserve"> году - 100</w:t>
            </w:r>
            <w:r w:rsidR="00355276" w:rsidRPr="00DD0AB5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355276" w:rsidRPr="00DD0AB5">
              <w:rPr>
                <w:rFonts w:ascii="Times New Roman" w:hAnsi="Times New Roman" w:cs="Times New Roman"/>
              </w:rPr>
              <w:t>тыс</w:t>
            </w:r>
            <w:proofErr w:type="gramStart"/>
            <w:r w:rsidR="00355276" w:rsidRPr="00DD0AB5">
              <w:rPr>
                <w:rFonts w:ascii="Times New Roman" w:hAnsi="Times New Roman" w:cs="Times New Roman"/>
              </w:rPr>
              <w:t>.р</w:t>
            </w:r>
            <w:proofErr w:type="gramEnd"/>
            <w:r w:rsidR="00355276" w:rsidRPr="00DD0AB5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355276" w:rsidRPr="00DD0AB5" w:rsidRDefault="00DD0AB5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</w:t>
            </w:r>
            <w:r w:rsidR="00494680">
              <w:rPr>
                <w:rFonts w:ascii="Times New Roman" w:hAnsi="Times New Roman" w:cs="Times New Roman"/>
              </w:rPr>
              <w:t xml:space="preserve"> году - 15</w:t>
            </w:r>
            <w:r w:rsidR="00FF55E7">
              <w:rPr>
                <w:rFonts w:ascii="Times New Roman" w:hAnsi="Times New Roman" w:cs="Times New Roman"/>
              </w:rPr>
              <w:t>0</w:t>
            </w:r>
            <w:r w:rsidR="00355276" w:rsidRPr="00DD0AB5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355276" w:rsidRPr="00DD0AB5">
              <w:rPr>
                <w:rFonts w:ascii="Times New Roman" w:hAnsi="Times New Roman" w:cs="Times New Roman"/>
              </w:rPr>
              <w:t>тыс</w:t>
            </w:r>
            <w:proofErr w:type="gramStart"/>
            <w:r w:rsidR="00355276" w:rsidRPr="00DD0AB5">
              <w:rPr>
                <w:rFonts w:ascii="Times New Roman" w:hAnsi="Times New Roman" w:cs="Times New Roman"/>
              </w:rPr>
              <w:t>.р</w:t>
            </w:r>
            <w:proofErr w:type="gramEnd"/>
            <w:r w:rsidR="00355276" w:rsidRPr="00DD0AB5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355276" w:rsidRPr="00DD0AB5" w:rsidRDefault="00355276" w:rsidP="00DD0AB5">
            <w:pPr>
              <w:pStyle w:val="a5"/>
              <w:ind w:firstLine="559"/>
              <w:rPr>
                <w:rFonts w:ascii="Times New Roman" w:hAnsi="Times New Roman" w:cs="Times New Roman"/>
              </w:rPr>
            </w:pPr>
          </w:p>
        </w:tc>
      </w:tr>
    </w:tbl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 xml:space="preserve">В ходе реализаций Программы отдельные мероприятия могут уточняться, а объемы финансирования корректироваться с учетом утвержденных расходов </w:t>
      </w:r>
      <w:r w:rsidR="00DD0AB5">
        <w:rPr>
          <w:rFonts w:ascii="Times New Roman" w:hAnsi="Times New Roman" w:cs="Times New Roman"/>
          <w:sz w:val="24"/>
          <w:szCs w:val="24"/>
        </w:rPr>
        <w:t>муниципального образования Вершино-Тейский поссовет</w:t>
      </w:r>
      <w:r w:rsidRPr="00DD0AB5">
        <w:rPr>
          <w:rFonts w:ascii="Times New Roman" w:hAnsi="Times New Roman" w:cs="Times New Roman"/>
          <w:sz w:val="24"/>
          <w:szCs w:val="24"/>
        </w:rPr>
        <w:t>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D0AB5">
        <w:rPr>
          <w:rFonts w:ascii="Times New Roman" w:hAnsi="Times New Roman" w:cs="Times New Roman"/>
          <w:sz w:val="24"/>
          <w:szCs w:val="24"/>
        </w:rPr>
        <w:t>. </w:t>
      </w:r>
      <w:r w:rsidR="00DD0AB5">
        <w:rPr>
          <w:rFonts w:ascii="Times New Roman" w:hAnsi="Times New Roman" w:cs="Times New Roman"/>
          <w:sz w:val="24"/>
          <w:szCs w:val="24"/>
        </w:rPr>
        <w:t>СИСТЕМА КОНТРОЛЯ ЗА ВЫПОЛНЕНИЕМ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A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0AB5">
        <w:rPr>
          <w:rFonts w:ascii="Times New Roman" w:hAnsi="Times New Roman" w:cs="Times New Roman"/>
          <w:sz w:val="24"/>
          <w:szCs w:val="24"/>
        </w:rPr>
        <w:t xml:space="preserve"> реализацией Программы</w:t>
      </w:r>
      <w:r w:rsidR="00DD0AB5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Вершино-Тейского поссовета</w:t>
      </w:r>
      <w:r w:rsidRPr="00DD0AB5">
        <w:rPr>
          <w:rFonts w:ascii="Times New Roman" w:hAnsi="Times New Roman" w:cs="Times New Roman"/>
          <w:sz w:val="24"/>
          <w:szCs w:val="24"/>
        </w:rPr>
        <w:t xml:space="preserve">. Система </w:t>
      </w:r>
      <w:proofErr w:type="gramStart"/>
      <w:r w:rsidRPr="00DD0A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0AB5">
        <w:rPr>
          <w:rFonts w:ascii="Times New Roman" w:hAnsi="Times New Roman" w:cs="Times New Roman"/>
          <w:sz w:val="24"/>
          <w:szCs w:val="24"/>
        </w:rPr>
        <w:t xml:space="preserve"> ходом выполнения Программы предусматривает возможность ее корректировки с учетом достигнутых результатов.</w:t>
      </w:r>
    </w:p>
    <w:p w:rsidR="00355276" w:rsidRPr="00DD0AB5" w:rsidRDefault="00355276" w:rsidP="00D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6" w:rsidRPr="00DD0AB5" w:rsidRDefault="00355276" w:rsidP="00DD0AB5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D0AB5">
        <w:rPr>
          <w:rFonts w:ascii="Times New Roman" w:hAnsi="Times New Roman" w:cs="Times New Roman"/>
          <w:sz w:val="24"/>
          <w:szCs w:val="24"/>
        </w:rPr>
        <w:t>. ОЦЕНКА ЭФФЕКТИВНОСТИ ПРОГРАММЫ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Оценка эффек</w:t>
      </w:r>
      <w:r w:rsidR="00ED0D3D">
        <w:rPr>
          <w:rFonts w:ascii="Times New Roman" w:hAnsi="Times New Roman" w:cs="Times New Roman"/>
          <w:sz w:val="24"/>
          <w:szCs w:val="24"/>
        </w:rPr>
        <w:t>тивности программных мероприятий осуществляет А</w:t>
      </w:r>
      <w:r w:rsidRPr="00DD0AB5">
        <w:rPr>
          <w:rFonts w:ascii="Times New Roman" w:hAnsi="Times New Roman" w:cs="Times New Roman"/>
          <w:sz w:val="24"/>
          <w:szCs w:val="24"/>
        </w:rPr>
        <w:t>дминистрация</w:t>
      </w:r>
      <w:r w:rsidR="00ED0D3D">
        <w:rPr>
          <w:rFonts w:ascii="Times New Roman" w:hAnsi="Times New Roman" w:cs="Times New Roman"/>
          <w:sz w:val="24"/>
          <w:szCs w:val="24"/>
        </w:rPr>
        <w:t xml:space="preserve"> Вершино-Тейского поссовета</w:t>
      </w:r>
      <w:r w:rsidRPr="00DD0AB5">
        <w:rPr>
          <w:rFonts w:ascii="Times New Roman" w:hAnsi="Times New Roman" w:cs="Times New Roman"/>
          <w:sz w:val="24"/>
          <w:szCs w:val="24"/>
        </w:rPr>
        <w:t xml:space="preserve"> на основании анализа и показателей.</w:t>
      </w:r>
    </w:p>
    <w:p w:rsidR="00355276" w:rsidRPr="00DD0AB5" w:rsidRDefault="00355276" w:rsidP="00DD0AB5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D0AB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реализации Программы предполагает: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 xml:space="preserve">повышение охвата населения </w:t>
      </w:r>
      <w:r w:rsidR="00ED0D3D" w:rsidRPr="00ED0D3D">
        <w:rPr>
          <w:rFonts w:ascii="Times New Roman" w:hAnsi="Times New Roman" w:cs="Times New Roman"/>
          <w:sz w:val="24"/>
          <w:szCs w:val="24"/>
        </w:rPr>
        <w:t xml:space="preserve">рп. Вершина Теи </w:t>
      </w:r>
      <w:r w:rsidRPr="00ED0D3D">
        <w:rPr>
          <w:rFonts w:ascii="Times New Roman" w:hAnsi="Times New Roman" w:cs="Times New Roman"/>
          <w:sz w:val="24"/>
          <w:szCs w:val="24"/>
        </w:rPr>
        <w:t>занятиями физической культурой, спортом и самодеятельным туризмом;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 xml:space="preserve">рост результатов, достигнутых спортсменами на районных, республиканских и всероссийских </w:t>
      </w:r>
      <w:proofErr w:type="gramStart"/>
      <w:r w:rsidRPr="00ED0D3D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ED0D3D">
        <w:rPr>
          <w:rFonts w:ascii="Times New Roman" w:hAnsi="Times New Roman" w:cs="Times New Roman"/>
          <w:sz w:val="24"/>
          <w:szCs w:val="24"/>
        </w:rPr>
        <w:t>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снижение уровня заболеваемости различных групп населения;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улучшение физической подготовленности юношей до призывного и призывного возрастов;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повышения доступности, разнообразия и качества физкультурно-спортивных услуг;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>расширение возможностей для физической реабилитации и социальной адаптации людей с ограниченными возможностями;</w:t>
      </w:r>
    </w:p>
    <w:p w:rsidR="00355276" w:rsidRPr="00ED0D3D" w:rsidRDefault="00355276" w:rsidP="00FA76C0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ED0D3D">
        <w:rPr>
          <w:rFonts w:ascii="Times New Roman" w:hAnsi="Times New Roman" w:cs="Times New Roman"/>
          <w:sz w:val="24"/>
          <w:szCs w:val="24"/>
        </w:rPr>
        <w:t xml:space="preserve">более полном </w:t>
      </w:r>
      <w:proofErr w:type="gramStart"/>
      <w:r w:rsidRPr="00ED0D3D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ED0D3D">
        <w:rPr>
          <w:rFonts w:ascii="Times New Roman" w:hAnsi="Times New Roman" w:cs="Times New Roman"/>
          <w:sz w:val="24"/>
          <w:szCs w:val="24"/>
        </w:rPr>
        <w:t xml:space="preserve"> потребностей жителей в активных оздоровительных формах отдыха.</w:t>
      </w:r>
    </w:p>
    <w:p w:rsidR="00355276" w:rsidRPr="00355276" w:rsidRDefault="00355276" w:rsidP="00355276">
      <w:pPr>
        <w:jc w:val="center"/>
      </w:pPr>
    </w:p>
    <w:p w:rsidR="00743067" w:rsidRPr="00EE4E2F" w:rsidRDefault="00743067" w:rsidP="007430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743067" w:rsidRDefault="00743067" w:rsidP="00B3189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</w:rPr>
        <w:sectPr w:rsidR="00743067" w:rsidSect="00C577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D0D3D" w:rsidRPr="00ED0D3D" w:rsidRDefault="00ED0D3D" w:rsidP="00ED0D3D">
      <w:pPr>
        <w:ind w:firstLine="559"/>
        <w:jc w:val="center"/>
        <w:rPr>
          <w:rFonts w:ascii="Times New Roman" w:hAnsi="Times New Roman" w:cs="Times New Roman"/>
          <w:sz w:val="24"/>
        </w:rPr>
      </w:pPr>
      <w:r w:rsidRPr="00ED0D3D">
        <w:rPr>
          <w:rFonts w:ascii="Times New Roman" w:hAnsi="Times New Roman" w:cs="Times New Roman"/>
          <w:sz w:val="24"/>
          <w:lang w:val="en-US"/>
        </w:rPr>
        <w:lastRenderedPageBreak/>
        <w:t>IX</w:t>
      </w:r>
      <w:r w:rsidRPr="00ED0D3D">
        <w:rPr>
          <w:rFonts w:ascii="Times New Roman" w:hAnsi="Times New Roman" w:cs="Times New Roman"/>
          <w:sz w:val="24"/>
        </w:rPr>
        <w:t>. С</w:t>
      </w:r>
      <w:r>
        <w:rPr>
          <w:rFonts w:ascii="Times New Roman" w:hAnsi="Times New Roman" w:cs="Times New Roman"/>
          <w:sz w:val="24"/>
        </w:rPr>
        <w:t>ИСТЕМА ПРОГРАММНЫХ МЕРОПРИЯТИЙ</w:t>
      </w:r>
    </w:p>
    <w:tbl>
      <w:tblPr>
        <w:tblW w:w="14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66"/>
        <w:gridCol w:w="4456"/>
        <w:gridCol w:w="2410"/>
        <w:gridCol w:w="1485"/>
        <w:gridCol w:w="1492"/>
        <w:gridCol w:w="46"/>
        <w:gridCol w:w="946"/>
        <w:gridCol w:w="992"/>
        <w:gridCol w:w="992"/>
        <w:gridCol w:w="992"/>
        <w:gridCol w:w="526"/>
      </w:tblGrid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N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>
              <w:t>Н</w:t>
            </w:r>
            <w:r w:rsidRPr="006852FB">
              <w:t>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>
              <w:t>И</w:t>
            </w:r>
            <w:r w:rsidRPr="006852FB">
              <w:t>сполнитель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>
              <w:t>С</w:t>
            </w:r>
            <w:r w:rsidRPr="006852FB">
              <w:t>роки исполнения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Источник финансирования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>
              <w:t>П</w:t>
            </w:r>
            <w:r w:rsidRPr="006852FB">
              <w:t>рогнозируемый объем финансирования по годам (тыс. руб.)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jc w:val="center"/>
            </w:pPr>
            <w:r w:rsidRPr="006852FB">
              <w:t>2024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ED0D3D" w:rsidP="00ED0D3D">
            <w:pPr>
              <w:pStyle w:val="a5"/>
              <w:ind w:firstLine="559"/>
              <w:jc w:val="center"/>
            </w:pPr>
            <w:r w:rsidRPr="006852F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ED0D3D" w:rsidRDefault="00ED0D3D" w:rsidP="00ED0D3D">
            <w:pPr>
              <w:pStyle w:val="a5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ED0D3D" w:rsidRDefault="00ED0D3D" w:rsidP="00ED0D3D">
            <w:pPr>
              <w:pStyle w:val="a5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ED0D3D" w:rsidRDefault="00ED0D3D" w:rsidP="00ED0D3D">
            <w:pPr>
              <w:pStyle w:val="a5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ED0D3D" w:rsidRDefault="00ED0D3D" w:rsidP="00ED0D3D">
            <w:pPr>
              <w:pStyle w:val="a5"/>
              <w:jc w:val="center"/>
            </w:pPr>
            <w:r>
              <w:t>9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Основные мероп</w:t>
            </w:r>
            <w:r>
              <w:t>р</w:t>
            </w:r>
            <w:r w:rsidRPr="006852FB">
              <w:t>иятия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Выполнение работ по физкультуре, по проведению мероприятий в сфере физкультуры и массового спорта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  <w:p w:rsidR="00ED0D3D" w:rsidRPr="006852FB" w:rsidRDefault="00ED0D3D" w:rsidP="00853CD0">
            <w:pPr>
              <w:pStyle w:val="a5"/>
              <w:ind w:firstLine="559"/>
            </w:pPr>
            <w:r>
              <w:t>1</w:t>
            </w:r>
            <w:r w:rsidRPr="006852FB">
              <w:t>1.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FA76C0">
            <w:pPr>
              <w:pStyle w:val="a5"/>
              <w:ind w:firstLine="20"/>
              <w:jc w:val="left"/>
            </w:pPr>
            <w:r w:rsidRPr="006852FB">
              <w:t>Проведение тестирования (мониторинга) физической подготовленности допризывной молодежи, учащихся 1 - 11 классов, воспитанников дошкольных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О</w:t>
            </w:r>
            <w:r w:rsidR="00ED0D3D">
              <w:t>бщеобразова</w:t>
            </w:r>
            <w:r w:rsidR="00ED0D3D" w:rsidRPr="006852FB">
              <w:t>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  <w:r w:rsidRPr="006852FB">
              <w:t>ежегодно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2A627A" w:rsidRDefault="00ED0D3D" w:rsidP="00853CD0">
            <w:pPr>
              <w:pStyle w:val="a5"/>
              <w:ind w:firstLine="559"/>
              <w:rPr>
                <w:lang w:val="en-US"/>
              </w:rPr>
            </w:pPr>
            <w:r>
              <w:t>1</w:t>
            </w:r>
            <w:r w:rsidRPr="006852FB"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ED0D3D">
            <w:pPr>
              <w:pStyle w:val="a5"/>
              <w:jc w:val="left"/>
            </w:pPr>
            <w:r w:rsidRPr="006852FB">
              <w:t>Организация систематических проверок обеспечения безопасных условий эксплуатации физкультурно-спортивных сооружений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Р</w:t>
            </w:r>
            <w:r w:rsidR="00ED0D3D" w:rsidRPr="006852FB">
              <w:t>уководители сооружений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  <w:r w:rsidRPr="006852FB">
              <w:t>постоянно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2A627A" w:rsidRDefault="00ED0D3D" w:rsidP="00853CD0">
            <w:pPr>
              <w:pStyle w:val="a5"/>
              <w:ind w:firstLine="559"/>
            </w:pPr>
            <w:r>
              <w:t>1</w:t>
            </w:r>
            <w:r w:rsidRPr="006852FB">
              <w:t>3</w:t>
            </w:r>
            <w:r>
              <w:t>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ED0D3D">
            <w:pPr>
              <w:pStyle w:val="a5"/>
              <w:ind w:firstLine="20"/>
              <w:jc w:val="left"/>
            </w:pPr>
            <w:proofErr w:type="gramStart"/>
            <w:r w:rsidRPr="006852FB">
              <w:t>Контроль за</w:t>
            </w:r>
            <w:proofErr w:type="gramEnd"/>
            <w:r w:rsidRPr="006852FB">
              <w:t xml:space="preserve"> качеством и безопасностью физкультурно-спортивных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О</w:t>
            </w:r>
            <w:r w:rsidR="00ED0D3D" w:rsidRPr="006852FB">
              <w:t>бщеобразовательные</w:t>
            </w:r>
            <w:r>
              <w:t xml:space="preserve"> </w:t>
            </w:r>
            <w:r w:rsidR="00ED0D3D" w:rsidRPr="006852FB">
              <w:t>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  <w:r w:rsidRPr="006852FB">
              <w:t>постоянно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2. Развитие материально-технической базы отрасли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>
              <w:t>2</w:t>
            </w:r>
            <w:r w:rsidRPr="006852FB">
              <w:t>1</w:t>
            </w:r>
            <w:r>
              <w:t>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ED0D3D">
            <w:pPr>
              <w:pStyle w:val="a5"/>
              <w:jc w:val="left"/>
            </w:pPr>
            <w:r w:rsidRPr="006852FB">
              <w:t>Организация и строительство мало затратных хоккейных коробок на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Администрация</w:t>
            </w:r>
            <w:r w:rsidR="00DD07DB">
              <w:t xml:space="preserve"> Вершино-Тейского поссовета</w:t>
            </w:r>
            <w:r w:rsidRPr="006852FB">
              <w:t>, население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  <w:r>
              <w:t>2021</w:t>
            </w:r>
            <w:r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3. Финансирование программы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>
              <w:t>3</w:t>
            </w:r>
            <w:r w:rsidRPr="006852FB">
              <w:t>1</w:t>
            </w:r>
            <w:r>
              <w:t>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</w:pPr>
            <w:r w:rsidRPr="006852FB">
              <w:t>Приобретение спортивного инвентаря,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Администрация</w:t>
            </w:r>
            <w:r w:rsidR="00DD07DB">
              <w:t xml:space="preserve"> Вершино-Тейского поссовета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</w:pPr>
            <w:r w:rsidRPr="006852FB">
              <w:t xml:space="preserve">бюджет </w:t>
            </w:r>
            <w:r w:rsidR="00DD07DB">
              <w:t>муниципального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DD07DB">
            <w:pPr>
              <w:pStyle w:val="a5"/>
              <w:jc w:val="center"/>
            </w:pPr>
            <w:r>
              <w:t>8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FF55E7" w:rsidP="00DD07DB">
            <w:pPr>
              <w:pStyle w:val="a5"/>
              <w:jc w:val="center"/>
            </w:pPr>
            <w:r>
              <w:t>20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FF55E7" w:rsidP="00FF55E7">
            <w:pPr>
              <w:pStyle w:val="a5"/>
              <w:jc w:val="center"/>
            </w:pPr>
            <w:r>
              <w:t>43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FF55E7" w:rsidP="00DD07DB">
            <w:pPr>
              <w:pStyle w:val="a5"/>
              <w:jc w:val="center"/>
            </w:pPr>
            <w:r>
              <w:t>68</w:t>
            </w:r>
            <w:r w:rsidR="00ED0D3D">
              <w:t>,0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4. Информационный отдел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  <w:ind w:firstLine="559"/>
            </w:pPr>
            <w:r>
              <w:t>4</w:t>
            </w:r>
            <w:r w:rsidR="00ED0D3D"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Публикация в газетах информационн</w:t>
            </w:r>
            <w:proofErr w:type="gramStart"/>
            <w:r w:rsidRPr="006852FB">
              <w:t>о-</w:t>
            </w:r>
            <w:proofErr w:type="gramEnd"/>
            <w:r w:rsidRPr="006852FB">
              <w:t xml:space="preserve"> аналитических материалов, посвященных участию спортсменов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</w:pPr>
            <w:r w:rsidRPr="006852FB">
              <w:t xml:space="preserve">Администрация </w:t>
            </w:r>
            <w:r w:rsidR="00DD07DB">
              <w:t>Вершино-Тейского поссовета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494680">
            <w:pPr>
              <w:pStyle w:val="a5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494680" w:rsidP="00494680">
            <w:pPr>
              <w:pStyle w:val="a5"/>
              <w:jc w:val="center"/>
            </w:pPr>
            <w:r>
              <w:t>2,0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lastRenderedPageBreak/>
              <w:t>5. Физкультурно-оздоровительная, спортивно-массовая и туристская работа среди детей, подростков и молодежи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  <w:ind w:firstLine="559"/>
            </w:pPr>
            <w:r>
              <w:t>5</w:t>
            </w:r>
            <w:r w:rsidR="00ED0D3D" w:rsidRPr="006852FB"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Увеличение объема двигательной активности детей дошкольного возраста до 6 - 8 часов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Дошкольные 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5.2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>Организация летней оздоровительной работы среди детей, подростков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О</w:t>
            </w:r>
            <w:r w:rsidR="00ED0D3D" w:rsidRPr="006852FB">
              <w:t>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FF55E7" w:rsidRDefault="00FF55E7" w:rsidP="00FF55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55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FF55E7" w:rsidRDefault="00FF55E7" w:rsidP="00FF55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55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0D3D" w:rsidRPr="00FF55E7" w:rsidRDefault="00FF55E7" w:rsidP="00FF55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0D3D" w:rsidRPr="006852FB" w:rsidRDefault="00ED0D3D" w:rsidP="00853CD0">
            <w:pPr>
              <w:spacing w:line="240" w:lineRule="auto"/>
            </w:pP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5.3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 xml:space="preserve">Организация и </w:t>
            </w:r>
            <w:r w:rsidR="00DD07DB">
              <w:t xml:space="preserve">участие в межрайонных турнирах, </w:t>
            </w:r>
            <w:r w:rsidRPr="006852FB">
              <w:t>соревнованиях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А</w:t>
            </w:r>
            <w:r w:rsidR="00ED0D3D" w:rsidRPr="006852FB">
              <w:t>дминистрация</w:t>
            </w:r>
            <w:r>
              <w:t xml:space="preserve"> Вершино-Тейского поссовета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>-2024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</w:pPr>
            <w:r w:rsidRPr="006852FB">
              <w:t xml:space="preserve">бюджет </w:t>
            </w:r>
            <w:r w:rsidR="00DD07DB">
              <w:t>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center"/>
            </w:pPr>
            <w:r>
              <w:t>5,0</w:t>
            </w:r>
          </w:p>
          <w:p w:rsidR="00ED0D3D" w:rsidRPr="006852FB" w:rsidRDefault="00ED0D3D" w:rsidP="00DD07DB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FF55E7" w:rsidP="00FF55E7">
            <w:pPr>
              <w:pStyle w:val="a5"/>
              <w:jc w:val="center"/>
            </w:pPr>
            <w:r>
              <w:t>13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FF55E7" w:rsidP="00FF55E7">
            <w:pPr>
              <w:pStyle w:val="a5"/>
              <w:jc w:val="center"/>
            </w:pPr>
            <w:r>
              <w:t>30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3D" w:rsidRPr="00DD07DB" w:rsidRDefault="00FF55E7" w:rsidP="00FF55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D0D3D" w:rsidRPr="00DD07DB"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1445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6. Медицинское обеспечение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6.1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 xml:space="preserve">Обеспечение медицинского обслуживания спортивных мероприятий, </w:t>
            </w:r>
            <w:r w:rsidR="00DD07DB">
              <w:t xml:space="preserve">спортсменов, участвующих в </w:t>
            </w:r>
            <w:r w:rsidRPr="006852FB">
              <w:t>спортивных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Медицинские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 xml:space="preserve"> - 2024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FF55E7" w:rsidP="00FF55E7">
            <w:pPr>
              <w:pStyle w:val="a5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FF55E7" w:rsidP="00FF55E7">
            <w:pPr>
              <w:pStyle w:val="a5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FF55E7" w:rsidP="00FF55E7">
            <w:pPr>
              <w:pStyle w:val="a5"/>
              <w:jc w:val="center"/>
            </w:pPr>
            <w:r>
              <w:t>10,0</w:t>
            </w:r>
          </w:p>
        </w:tc>
      </w:tr>
      <w:tr w:rsidR="00ED0D3D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6.2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DD07DB">
            <w:pPr>
              <w:pStyle w:val="a5"/>
              <w:jc w:val="left"/>
            </w:pPr>
            <w:r w:rsidRPr="006852FB">
              <w:t xml:space="preserve">Проведение лекций для преподавателей физического воспитания, общеобразовательных учреждений по вопросам </w:t>
            </w:r>
            <w:proofErr w:type="gramStart"/>
            <w:r w:rsidRPr="006852FB">
              <w:t>контроля за</w:t>
            </w:r>
            <w:proofErr w:type="gramEnd"/>
            <w:r w:rsidRPr="006852FB">
              <w:t xml:space="preserve"> состоянием здоровья воспитанников и учащихся во время занятий физической культурой, спортом и самодеятельным туризмом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DD07DB">
            <w:pPr>
              <w:pStyle w:val="a5"/>
              <w:jc w:val="left"/>
            </w:pPr>
            <w:r>
              <w:t>Медицинские и образовательные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DD07DB" w:rsidP="00853CD0">
            <w:pPr>
              <w:pStyle w:val="a5"/>
            </w:pPr>
            <w:r>
              <w:t>2021</w:t>
            </w:r>
            <w:r w:rsidR="00ED0D3D" w:rsidRPr="006852FB">
              <w:t xml:space="preserve"> - 2024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</w:tr>
      <w:tr w:rsidR="00ED0D3D" w:rsidRPr="006852FB" w:rsidTr="00FA76C0">
        <w:trPr>
          <w:gridAfter w:val="1"/>
          <w:wAfter w:w="526" w:type="dxa"/>
          <w:trHeight w:val="539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494680" w:rsidP="00DD07DB">
            <w:pPr>
              <w:pStyle w:val="a5"/>
              <w:jc w:val="center"/>
            </w:pPr>
            <w:r>
              <w:t>15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FF55E7" w:rsidP="00DD07DB">
            <w:pPr>
              <w:pStyle w:val="a5"/>
              <w:jc w:val="center"/>
            </w:pPr>
            <w:r>
              <w:t>50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FF55E7" w:rsidP="00DD07DB">
            <w:pPr>
              <w:pStyle w:val="a5"/>
              <w:jc w:val="center"/>
            </w:pPr>
            <w:r>
              <w:t>100</w:t>
            </w:r>
            <w:r w:rsidR="00ED0D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3D" w:rsidRPr="006852FB" w:rsidRDefault="00494680" w:rsidP="00DD07DB">
            <w:pPr>
              <w:pStyle w:val="a5"/>
              <w:jc w:val="center"/>
            </w:pPr>
            <w:r>
              <w:t>15</w:t>
            </w:r>
            <w:r w:rsidR="00FF55E7">
              <w:t>0</w:t>
            </w:r>
            <w:r w:rsidR="00ED0D3D">
              <w:t>,0</w:t>
            </w:r>
          </w:p>
        </w:tc>
      </w:tr>
      <w:tr w:rsidR="00DD07DB" w:rsidRPr="006852FB" w:rsidTr="00FA76C0">
        <w:trPr>
          <w:gridAfter w:val="1"/>
          <w:wAfter w:w="526" w:type="dxa"/>
          <w:trHeight w:val="414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  <w:ind w:firstLine="559"/>
            </w:pPr>
            <w:r w:rsidRPr="006852FB">
              <w:t>Итого за год: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DB" w:rsidRPr="006852FB" w:rsidRDefault="00DD07DB" w:rsidP="00853CD0">
            <w:pPr>
              <w:pStyle w:val="a5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DB" w:rsidRPr="00DD07DB" w:rsidRDefault="00494680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07DB"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DB" w:rsidRPr="00DD07DB" w:rsidRDefault="00FF55E7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07DB"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DB" w:rsidRPr="00DD07DB" w:rsidRDefault="00FF55E7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D07DB"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DB" w:rsidRPr="00DD07DB" w:rsidRDefault="00494680" w:rsidP="00DD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5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7DB" w:rsidRPr="00DD07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0D3D" w:rsidRPr="006852FB" w:rsidTr="00FA76C0">
        <w:trPr>
          <w:gridAfter w:val="1"/>
          <w:wAfter w:w="526" w:type="dxa"/>
          <w:trHeight w:val="556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  <w:ind w:firstLine="559"/>
            </w:pPr>
            <w:r w:rsidRPr="006852FB">
              <w:t>Всего по Программе: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D" w:rsidRPr="006852FB" w:rsidRDefault="00ED0D3D" w:rsidP="00853CD0">
            <w:pPr>
              <w:pStyle w:val="a5"/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D3D" w:rsidRPr="006852FB" w:rsidRDefault="00494680" w:rsidP="00DD07DB">
            <w:pPr>
              <w:pStyle w:val="a5"/>
              <w:ind w:firstLine="559"/>
              <w:jc w:val="center"/>
            </w:pPr>
            <w:r>
              <w:t>6</w:t>
            </w:r>
            <w:r w:rsidR="00ED0D3D">
              <w:t>0,0</w:t>
            </w:r>
          </w:p>
        </w:tc>
      </w:tr>
    </w:tbl>
    <w:p w:rsidR="00ED0D3D" w:rsidRDefault="00ED0D3D" w:rsidP="00ED0D3D">
      <w:pPr>
        <w:sectPr w:rsidR="00ED0D3D" w:rsidSect="00C132E9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69403A" w:rsidRPr="00B31895" w:rsidRDefault="0069403A" w:rsidP="00FA76C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sectPr w:rsidR="0069403A" w:rsidRPr="00B31895" w:rsidSect="003D27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B4"/>
    <w:multiLevelType w:val="hybridMultilevel"/>
    <w:tmpl w:val="B44440B4"/>
    <w:lvl w:ilvl="0" w:tplc="2660AF16">
      <w:start w:val="1"/>
      <w:numFmt w:val="bullet"/>
      <w:lvlText w:val="-"/>
      <w:lvlJc w:val="left"/>
      <w:pPr>
        <w:ind w:left="12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">
    <w:nsid w:val="20701CE2"/>
    <w:multiLevelType w:val="hybridMultilevel"/>
    <w:tmpl w:val="708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515A"/>
    <w:multiLevelType w:val="hybridMultilevel"/>
    <w:tmpl w:val="7924EEF0"/>
    <w:lvl w:ilvl="0" w:tplc="4E102CE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36AE6"/>
    <w:multiLevelType w:val="hybridMultilevel"/>
    <w:tmpl w:val="808ABCCE"/>
    <w:lvl w:ilvl="0" w:tplc="1F66E068">
      <w:start w:val="1"/>
      <w:numFmt w:val="upperRoman"/>
      <w:lvlText w:val="%1."/>
      <w:lvlJc w:val="left"/>
      <w:pPr>
        <w:ind w:left="132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>
    <w:nsid w:val="4D8E0012"/>
    <w:multiLevelType w:val="multilevel"/>
    <w:tmpl w:val="5D1C7BE4"/>
    <w:lvl w:ilvl="0">
      <w:start w:val="2016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76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2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8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8" w:hanging="1800"/>
      </w:pPr>
      <w:rPr>
        <w:rFonts w:hint="default"/>
      </w:rPr>
    </w:lvl>
  </w:abstractNum>
  <w:abstractNum w:abstractNumId="5">
    <w:nsid w:val="550329BA"/>
    <w:multiLevelType w:val="hybridMultilevel"/>
    <w:tmpl w:val="B726BB96"/>
    <w:lvl w:ilvl="0" w:tplc="2A16F5A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B3A27"/>
    <w:multiLevelType w:val="multilevel"/>
    <w:tmpl w:val="D4E8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BBB"/>
    <w:rsid w:val="000010DB"/>
    <w:rsid w:val="00175BBB"/>
    <w:rsid w:val="002827BD"/>
    <w:rsid w:val="002E6D6D"/>
    <w:rsid w:val="00355276"/>
    <w:rsid w:val="004061CC"/>
    <w:rsid w:val="00494680"/>
    <w:rsid w:val="00527844"/>
    <w:rsid w:val="005D5482"/>
    <w:rsid w:val="0069403A"/>
    <w:rsid w:val="00743067"/>
    <w:rsid w:val="007D0624"/>
    <w:rsid w:val="007F44AA"/>
    <w:rsid w:val="007F5084"/>
    <w:rsid w:val="007F68A5"/>
    <w:rsid w:val="00B31895"/>
    <w:rsid w:val="00B83A24"/>
    <w:rsid w:val="00BC2C89"/>
    <w:rsid w:val="00BE20CB"/>
    <w:rsid w:val="00D923DF"/>
    <w:rsid w:val="00DD07DB"/>
    <w:rsid w:val="00DD0AB5"/>
    <w:rsid w:val="00E20F9D"/>
    <w:rsid w:val="00ED0D3D"/>
    <w:rsid w:val="00F533E1"/>
    <w:rsid w:val="00F56858"/>
    <w:rsid w:val="00F65936"/>
    <w:rsid w:val="00FA76C0"/>
    <w:rsid w:val="00F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5BBB"/>
  </w:style>
  <w:style w:type="character" w:styleId="a3">
    <w:name w:val="Hyperlink"/>
    <w:basedOn w:val="a0"/>
    <w:uiPriority w:val="99"/>
    <w:semiHidden/>
    <w:unhideWhenUsed/>
    <w:rsid w:val="00175B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52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ED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/WX07rLXsEk4KDRCGK/FVcZyUbKcbW1RigIj2/SNi5g=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vLHwBUraO3fOnFexSaYRYs8vzZ6Rxf+AtB6TKQPM9VgxGHAool1tZ42elw5f4f+q
VTvr7ef8gc0eFacM+ZqFNw==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DCa4lTb6P1+IifrVTpELoBibbCY=</DigestValue>
      </Reference>
      <Reference URI="/word/fontTable.xml?ContentType=application/vnd.openxmlformats-officedocument.wordprocessingml.fontTable+xml">
        <DigestMethod Algorithm="http://www.w3.org/2000/09/xmldsig#sha1"/>
        <DigestValue>e5wEKe160c0+4kLWHbTg6ozXfi8=</DigestValue>
      </Reference>
      <Reference URI="/word/numbering.xml?ContentType=application/vnd.openxmlformats-officedocument.wordprocessingml.numbering+xml">
        <DigestMethod Algorithm="http://www.w3.org/2000/09/xmldsig#sha1"/>
        <DigestValue>97Ot0GldsGxHSa/YxglHe1kdXm4=</DigestValue>
      </Reference>
      <Reference URI="/word/settings.xml?ContentType=application/vnd.openxmlformats-officedocument.wordprocessingml.settings+xml">
        <DigestMethod Algorithm="http://www.w3.org/2000/09/xmldsig#sha1"/>
        <DigestValue>JTPhcxALXOSwvybih5QihvDcJG4=</DigestValue>
      </Reference>
      <Reference URI="/word/styles.xml?ContentType=application/vnd.openxmlformats-officedocument.wordprocessingml.styles+xml">
        <DigestMethod Algorithm="http://www.w3.org/2000/09/xmldsig#sha1"/>
        <DigestValue>wMAlAgiHTfdD5XTGqFpTEztHSYM=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piHXSKTj42oQDE4FkSK+gWomnUg=</DigestValue>
      </Reference>
    </Manifest>
    <SignatureProperties>
      <SignatureProperty Id="idSignatureTime" Target="#idPackageSignature">
        <mdssi:SignatureTime>
          <mdssi:Format>YYYY-MM-DDThh:mm:ssTZD</mdssi:Format>
          <mdssi:Value>2021-05-04T02:31:22Z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2021-04-19T01:46:00Z</cp:lastPrinted>
  <dcterms:created xsi:type="dcterms:W3CDTF">2019-03-29T04:39:00Z</dcterms:created>
  <dcterms:modified xsi:type="dcterms:W3CDTF">2021-04-19T02:00:00Z</dcterms:modified>
</cp:coreProperties>
</file>