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7A4174" w:rsidRPr="00D34C9E" w:rsidTr="00A32D69">
        <w:trPr>
          <w:cantSplit/>
          <w:trHeight w:val="1627"/>
          <w:jc w:val="center"/>
        </w:trPr>
        <w:tc>
          <w:tcPr>
            <w:tcW w:w="4790" w:type="dxa"/>
          </w:tcPr>
          <w:p w:rsidR="007A4174" w:rsidRPr="00D34C9E" w:rsidRDefault="007A4174" w:rsidP="007A4174">
            <w:pPr>
              <w:ind w:right="-84" w:firstLine="27"/>
              <w:jc w:val="lef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7A4174" w:rsidRPr="00D34C9E" w:rsidRDefault="007A4174" w:rsidP="007A4174">
            <w:pPr>
              <w:ind w:right="-84" w:firstLine="27"/>
              <w:jc w:val="lef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7A4174" w:rsidRPr="00D34C9E" w:rsidRDefault="007A4174" w:rsidP="007A4174">
            <w:pPr>
              <w:ind w:right="-84" w:firstLine="27"/>
              <w:jc w:val="lef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7A4174" w:rsidRPr="00D34C9E" w:rsidRDefault="007A4174" w:rsidP="007A4174">
            <w:pPr>
              <w:ind w:right="-84" w:firstLine="27"/>
              <w:jc w:val="lef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A4174" w:rsidRPr="00D34C9E" w:rsidRDefault="007A4174" w:rsidP="007A4174">
            <w:pPr>
              <w:ind w:right="-84" w:firstLine="27"/>
              <w:jc w:val="lef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A4174" w:rsidRPr="00D34C9E" w:rsidRDefault="007A4174" w:rsidP="007A41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7A4174" w:rsidRPr="00D34C9E" w:rsidRDefault="007A4174" w:rsidP="007A4174">
            <w:pPr>
              <w:ind w:right="1"/>
              <w:jc w:val="righ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7A4174" w:rsidRPr="00D34C9E" w:rsidRDefault="007A4174" w:rsidP="007A4174">
            <w:pPr>
              <w:ind w:right="1"/>
              <w:jc w:val="righ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7A4174" w:rsidRPr="00D34C9E" w:rsidRDefault="007A4174" w:rsidP="007A41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7A4174" w:rsidRPr="00D34C9E" w:rsidRDefault="007A4174" w:rsidP="007A4174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34C9E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D34C9E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D34C9E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7A4174" w:rsidRPr="00D34C9E" w:rsidRDefault="007A4174" w:rsidP="00A32D69">
            <w:pPr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A4174" w:rsidRPr="00D34C9E" w:rsidRDefault="007A4174" w:rsidP="007A417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34C9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A4174" w:rsidRPr="00D34C9E" w:rsidRDefault="007A4174" w:rsidP="007A4174">
      <w:pPr>
        <w:rPr>
          <w:rFonts w:ascii="Times New Roman" w:hAnsi="Times New Roman" w:cs="Times New Roman"/>
          <w:sz w:val="26"/>
          <w:szCs w:val="26"/>
        </w:rPr>
      </w:pPr>
    </w:p>
    <w:p w:rsidR="007A4174" w:rsidRDefault="007A4174" w:rsidP="007A41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C442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536B7">
        <w:rPr>
          <w:rFonts w:ascii="Times New Roman" w:hAnsi="Times New Roman" w:cs="Times New Roman"/>
          <w:sz w:val="26"/>
          <w:szCs w:val="26"/>
        </w:rPr>
        <w:t>19</w:t>
      </w:r>
      <w:r w:rsidR="00E83E43" w:rsidRPr="00C44217">
        <w:rPr>
          <w:rFonts w:ascii="Times New Roman" w:hAnsi="Times New Roman" w:cs="Times New Roman"/>
          <w:sz w:val="26"/>
          <w:szCs w:val="26"/>
        </w:rPr>
        <w:t>.</w:t>
      </w:r>
      <w:r w:rsidR="008536B7">
        <w:rPr>
          <w:rFonts w:ascii="Times New Roman" w:hAnsi="Times New Roman" w:cs="Times New Roman"/>
          <w:sz w:val="26"/>
          <w:szCs w:val="26"/>
        </w:rPr>
        <w:t>06</w:t>
      </w:r>
      <w:r w:rsidR="00F40E0F">
        <w:rPr>
          <w:rFonts w:ascii="Times New Roman" w:hAnsi="Times New Roman" w:cs="Times New Roman"/>
          <w:sz w:val="26"/>
          <w:szCs w:val="26"/>
        </w:rPr>
        <w:t>.2020</w:t>
      </w:r>
      <w:r w:rsidRPr="00D34C9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34C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4C9E">
        <w:rPr>
          <w:rFonts w:ascii="Times New Roman" w:hAnsi="Times New Roman" w:cs="Times New Roman"/>
          <w:sz w:val="26"/>
          <w:szCs w:val="26"/>
        </w:rPr>
        <w:t xml:space="preserve"> рп Вершина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Тёи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34C9E">
        <w:rPr>
          <w:rFonts w:ascii="Times New Roman" w:hAnsi="Times New Roman" w:cs="Times New Roman"/>
          <w:sz w:val="26"/>
          <w:szCs w:val="26"/>
        </w:rPr>
        <w:t xml:space="preserve">         № </w:t>
      </w:r>
      <w:r w:rsidR="00720451" w:rsidRPr="00720451">
        <w:rPr>
          <w:rFonts w:ascii="Times New Roman" w:hAnsi="Times New Roman" w:cs="Times New Roman"/>
          <w:sz w:val="26"/>
          <w:szCs w:val="26"/>
        </w:rPr>
        <w:t>110</w:t>
      </w:r>
      <w:r w:rsidRPr="00150639">
        <w:rPr>
          <w:rFonts w:ascii="Times New Roman" w:hAnsi="Times New Roman" w:cs="Times New Roman"/>
          <w:sz w:val="26"/>
          <w:szCs w:val="26"/>
        </w:rPr>
        <w:t>-</w:t>
      </w:r>
      <w:r w:rsidRPr="00D34C9E">
        <w:rPr>
          <w:rFonts w:ascii="Times New Roman" w:hAnsi="Times New Roman" w:cs="Times New Roman"/>
          <w:sz w:val="26"/>
          <w:szCs w:val="26"/>
        </w:rPr>
        <w:t>п</w:t>
      </w:r>
    </w:p>
    <w:p w:rsidR="007A4174" w:rsidRDefault="007A4174" w:rsidP="007A4174">
      <w:pPr>
        <w:pStyle w:val="ConsPlusNormal"/>
        <w:widowControl/>
        <w:ind w:left="17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20451" w:rsidRDefault="00720451" w:rsidP="007A4174">
      <w:pPr>
        <w:pStyle w:val="ConsPlusNormal"/>
        <w:widowControl/>
        <w:ind w:left="17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"/>
        <w:tblW w:w="1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06"/>
      </w:tblGrid>
      <w:tr w:rsidR="007A4174" w:rsidTr="00F40E0F">
        <w:tc>
          <w:tcPr>
            <w:tcW w:w="4361" w:type="dxa"/>
          </w:tcPr>
          <w:p w:rsidR="007A4174" w:rsidRDefault="007A4174" w:rsidP="008536B7">
            <w:pPr>
              <w:pStyle w:val="1"/>
              <w:jc w:val="left"/>
              <w:outlineLvl w:val="0"/>
            </w:pPr>
            <w:r w:rsidRPr="007A4174">
              <w:t>"</w:t>
            </w:r>
            <w:r w:rsidR="008536B7" w:rsidRPr="00213C35">
              <w:t xml:space="preserve"> </w:t>
            </w:r>
            <w:r w:rsidR="008536B7" w:rsidRPr="008536B7">
              <w:t xml:space="preserve">Об утверждении </w:t>
            </w:r>
            <w:proofErr w:type="gramStart"/>
            <w:r w:rsidR="008536B7" w:rsidRPr="008536B7">
              <w:t>Порядка использования бюджетных ассигнований резервного фонда</w:t>
            </w:r>
            <w:r w:rsidR="008536B7">
              <w:t xml:space="preserve"> </w:t>
            </w:r>
            <w:r w:rsidR="008536B7" w:rsidRPr="008536B7">
              <w:t xml:space="preserve"> </w:t>
            </w:r>
            <w:r w:rsidRPr="007A4174">
              <w:t>муниципа</w:t>
            </w:r>
            <w:r>
              <w:t>льного образования</w:t>
            </w:r>
            <w:proofErr w:type="gramEnd"/>
            <w:r>
              <w:t xml:space="preserve"> Вершино-Тейский поссовет"</w:t>
            </w:r>
          </w:p>
        </w:tc>
        <w:tc>
          <w:tcPr>
            <w:tcW w:w="7006" w:type="dxa"/>
          </w:tcPr>
          <w:p w:rsidR="007A4174" w:rsidRDefault="007A4174" w:rsidP="007A4174">
            <w:pPr>
              <w:pStyle w:val="1"/>
              <w:jc w:val="left"/>
              <w:outlineLvl w:val="0"/>
            </w:pPr>
          </w:p>
        </w:tc>
      </w:tr>
    </w:tbl>
    <w:p w:rsidR="00BF423D" w:rsidRDefault="00BF423D"/>
    <w:p w:rsidR="00BF423D" w:rsidRPr="00F40E0F" w:rsidRDefault="000F373A">
      <w:pPr>
        <w:rPr>
          <w:sz w:val="26"/>
          <w:szCs w:val="26"/>
        </w:rPr>
      </w:pPr>
      <w:r w:rsidRPr="000F373A">
        <w:rPr>
          <w:sz w:val="26"/>
          <w:szCs w:val="26"/>
        </w:rPr>
        <w:t xml:space="preserve">В соответствии со </w:t>
      </w:r>
      <w:hyperlink r:id="rId9" w:history="1">
        <w:r w:rsidRPr="000F373A">
          <w:rPr>
            <w:rStyle w:val="a4"/>
            <w:sz w:val="26"/>
            <w:szCs w:val="26"/>
          </w:rPr>
          <w:t>статьей 81</w:t>
        </w:r>
      </w:hyperlink>
      <w:r w:rsidRPr="000F373A">
        <w:rPr>
          <w:sz w:val="26"/>
          <w:szCs w:val="26"/>
        </w:rPr>
        <w:t xml:space="preserve"> Бюджетного кодекса Российской Федерации, руководствуясь</w:t>
      </w:r>
      <w:r w:rsidR="00F40E0F" w:rsidRPr="00F40E0F">
        <w:rPr>
          <w:sz w:val="26"/>
          <w:szCs w:val="26"/>
        </w:rPr>
        <w:t xml:space="preserve"> </w:t>
      </w:r>
      <w:r w:rsidR="006C2B80" w:rsidRPr="00F40E0F">
        <w:rPr>
          <w:rFonts w:ascii="Times New Roman" w:hAnsi="Times New Roman"/>
          <w:sz w:val="26"/>
          <w:szCs w:val="26"/>
        </w:rPr>
        <w:t>ст.</w:t>
      </w:r>
      <w:hyperlink r:id="rId10" w:history="1">
        <w:r w:rsidR="006C2B80" w:rsidRPr="00F40E0F">
          <w:rPr>
            <w:rFonts w:ascii="Times New Roman" w:hAnsi="Times New Roman"/>
            <w:sz w:val="26"/>
            <w:szCs w:val="26"/>
          </w:rPr>
          <w:t xml:space="preserve"> 8,</w:t>
        </w:r>
        <w:r w:rsidR="00F40E0F" w:rsidRPr="00F40E0F">
          <w:rPr>
            <w:rFonts w:ascii="Times New Roman" w:hAnsi="Times New Roman"/>
            <w:sz w:val="26"/>
            <w:szCs w:val="26"/>
          </w:rPr>
          <w:t xml:space="preserve"> </w:t>
        </w:r>
        <w:r w:rsidR="006C2B80" w:rsidRPr="00F40E0F">
          <w:rPr>
            <w:rFonts w:ascii="Times New Roman" w:hAnsi="Times New Roman"/>
            <w:sz w:val="26"/>
            <w:szCs w:val="26"/>
          </w:rPr>
          <w:t>15,</w:t>
        </w:r>
        <w:r w:rsidR="00F40E0F" w:rsidRPr="00F40E0F">
          <w:rPr>
            <w:rFonts w:ascii="Times New Roman" w:hAnsi="Times New Roman"/>
            <w:sz w:val="26"/>
            <w:szCs w:val="26"/>
          </w:rPr>
          <w:t xml:space="preserve"> </w:t>
        </w:r>
        <w:r w:rsidR="006C2B80" w:rsidRPr="00F40E0F">
          <w:rPr>
            <w:rFonts w:ascii="Times New Roman" w:hAnsi="Times New Roman"/>
            <w:sz w:val="26"/>
            <w:szCs w:val="26"/>
          </w:rPr>
          <w:t>3</w:t>
        </w:r>
      </w:hyperlink>
      <w:r w:rsidR="006C2B80" w:rsidRPr="00F40E0F">
        <w:rPr>
          <w:rFonts w:ascii="Times New Roman" w:hAnsi="Times New Roman"/>
          <w:sz w:val="26"/>
          <w:szCs w:val="26"/>
        </w:rPr>
        <w:t>9 Устава муниципального образования Вершино-Тейский поссовет</w:t>
      </w:r>
      <w:r w:rsidR="00E02F83" w:rsidRPr="00F40E0F">
        <w:rPr>
          <w:sz w:val="26"/>
          <w:szCs w:val="26"/>
        </w:rPr>
        <w:t xml:space="preserve">, </w:t>
      </w:r>
      <w:r w:rsidR="00BF423D" w:rsidRPr="00F40E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Вершино-Тейского поссовета </w:t>
      </w:r>
      <w:r w:rsidR="00BF423D" w:rsidRPr="00F40E0F">
        <w:rPr>
          <w:sz w:val="26"/>
          <w:szCs w:val="26"/>
        </w:rPr>
        <w:t>постановляет:</w:t>
      </w:r>
    </w:p>
    <w:p w:rsidR="00BF423D" w:rsidRDefault="00BF423D">
      <w:pPr>
        <w:rPr>
          <w:sz w:val="26"/>
          <w:szCs w:val="26"/>
        </w:rPr>
      </w:pPr>
      <w:bookmarkStart w:id="0" w:name="sub_1"/>
      <w:r w:rsidRPr="00F40E0F">
        <w:rPr>
          <w:sz w:val="26"/>
          <w:szCs w:val="26"/>
        </w:rPr>
        <w:t xml:space="preserve">1. Утвердить </w:t>
      </w:r>
      <w:r w:rsidR="008536B7">
        <w:rPr>
          <w:sz w:val="26"/>
          <w:szCs w:val="26"/>
        </w:rPr>
        <w:t xml:space="preserve"> прилагаемый </w:t>
      </w:r>
      <w:r w:rsidR="008536B7">
        <w:t xml:space="preserve"> </w:t>
      </w:r>
      <w:r w:rsidR="008536B7" w:rsidRPr="008536B7">
        <w:rPr>
          <w:sz w:val="26"/>
          <w:szCs w:val="26"/>
        </w:rPr>
        <w:t>Порядок использования бюджетных ассигнований резервного фонда</w:t>
      </w:r>
      <w:r w:rsidR="00F40E0F" w:rsidRPr="00F40E0F">
        <w:rPr>
          <w:sz w:val="26"/>
          <w:szCs w:val="26"/>
        </w:rPr>
        <w:t xml:space="preserve"> муниципального образования Вершино-Тейский поссовет (далее - порядок) </w:t>
      </w:r>
      <w:r w:rsidRPr="00F40E0F">
        <w:rPr>
          <w:sz w:val="26"/>
          <w:szCs w:val="26"/>
        </w:rPr>
        <w:t xml:space="preserve">согласно </w:t>
      </w:r>
      <w:hyperlink w:anchor="sub_1000" w:history="1">
        <w:r w:rsidR="00E02F83" w:rsidRPr="00F40E0F">
          <w:rPr>
            <w:rStyle w:val="a4"/>
            <w:rFonts w:cs="Times New Roman CYR"/>
            <w:color w:val="auto"/>
            <w:sz w:val="26"/>
            <w:szCs w:val="26"/>
          </w:rPr>
          <w:t>Приложению</w:t>
        </w:r>
        <w:r w:rsidR="00102171">
          <w:rPr>
            <w:rStyle w:val="a4"/>
            <w:rFonts w:cs="Times New Roman CYR"/>
            <w:color w:val="auto"/>
            <w:sz w:val="26"/>
            <w:szCs w:val="26"/>
          </w:rPr>
          <w:t xml:space="preserve"> №1</w:t>
        </w:r>
        <w:r w:rsidR="00E02F83" w:rsidRPr="00F40E0F">
          <w:rPr>
            <w:rStyle w:val="a4"/>
            <w:rFonts w:cs="Times New Roman CYR"/>
            <w:color w:val="auto"/>
            <w:sz w:val="26"/>
            <w:szCs w:val="26"/>
          </w:rPr>
          <w:t xml:space="preserve"> к настоящему Постановлению</w:t>
        </w:r>
        <w:r w:rsidRPr="00F40E0F">
          <w:rPr>
            <w:rStyle w:val="a4"/>
            <w:rFonts w:cs="Times New Roman CYR"/>
            <w:color w:val="auto"/>
            <w:sz w:val="26"/>
            <w:szCs w:val="26"/>
          </w:rPr>
          <w:t>.</w:t>
        </w:r>
      </w:hyperlink>
    </w:p>
    <w:p w:rsidR="00BF423D" w:rsidRPr="00F40E0F" w:rsidRDefault="00102171">
      <w:pPr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3</w:t>
      </w:r>
      <w:r w:rsidR="000A56E1" w:rsidRPr="00F40E0F">
        <w:rPr>
          <w:sz w:val="26"/>
          <w:szCs w:val="26"/>
        </w:rPr>
        <w:t xml:space="preserve">. </w:t>
      </w:r>
      <w:r w:rsidR="00F40E0F">
        <w:rPr>
          <w:sz w:val="26"/>
          <w:szCs w:val="26"/>
        </w:rPr>
        <w:t>Настоящее Постановление вступает в силу со дня его подписания, распространяет свое действие на период с 01.01.2020 года</w:t>
      </w:r>
      <w:r w:rsidR="00BF423D" w:rsidRPr="00F40E0F">
        <w:rPr>
          <w:sz w:val="26"/>
          <w:szCs w:val="26"/>
        </w:rPr>
        <w:t>.</w:t>
      </w:r>
    </w:p>
    <w:p w:rsidR="00BF423D" w:rsidRPr="00F40E0F" w:rsidRDefault="00BF423D">
      <w:pPr>
        <w:rPr>
          <w:sz w:val="26"/>
          <w:szCs w:val="26"/>
        </w:rPr>
      </w:pPr>
      <w:bookmarkStart w:id="2" w:name="sub_4"/>
      <w:bookmarkEnd w:id="1"/>
      <w:r w:rsidRPr="00F40E0F">
        <w:rPr>
          <w:sz w:val="26"/>
          <w:szCs w:val="26"/>
        </w:rPr>
        <w:t xml:space="preserve">4. </w:t>
      </w:r>
      <w:proofErr w:type="gramStart"/>
      <w:r w:rsidRPr="00F40E0F">
        <w:rPr>
          <w:sz w:val="26"/>
          <w:szCs w:val="26"/>
        </w:rPr>
        <w:t>Контроль за</w:t>
      </w:r>
      <w:proofErr w:type="gramEnd"/>
      <w:r w:rsidRPr="00F40E0F">
        <w:rPr>
          <w:sz w:val="26"/>
          <w:szCs w:val="26"/>
        </w:rPr>
        <w:t xml:space="preserve"> исполнением постановления оставляю за собой.</w:t>
      </w:r>
    </w:p>
    <w:bookmarkEnd w:id="2"/>
    <w:p w:rsidR="00BF423D" w:rsidRPr="00F40E0F" w:rsidRDefault="00BF423D">
      <w:pPr>
        <w:rPr>
          <w:sz w:val="26"/>
          <w:szCs w:val="26"/>
        </w:rPr>
      </w:pPr>
    </w:p>
    <w:p w:rsidR="00E02F83" w:rsidRDefault="00E02F83"/>
    <w:p w:rsidR="00E02F83" w:rsidRDefault="00E02F83"/>
    <w:p w:rsidR="00E02F83" w:rsidRDefault="00E02F8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1"/>
        <w:gridCol w:w="3507"/>
      </w:tblGrid>
      <w:tr w:rsidR="00BF423D" w:rsidTr="00E02F83">
        <w:tc>
          <w:tcPr>
            <w:tcW w:w="3302" w:type="pct"/>
          </w:tcPr>
          <w:p w:rsidR="00BF423D" w:rsidRPr="008536B7" w:rsidRDefault="00BF423D" w:rsidP="00E02F83">
            <w:pPr>
              <w:pStyle w:val="a6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 xml:space="preserve">Глава </w:t>
            </w:r>
            <w:r w:rsidR="00E02F83" w:rsidRPr="008536B7">
              <w:rPr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1651" w:type="pct"/>
          </w:tcPr>
          <w:p w:rsidR="00BF423D" w:rsidRPr="008536B7" w:rsidRDefault="00E02F83">
            <w:pPr>
              <w:pStyle w:val="a5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BF423D" w:rsidRDefault="00BF423D"/>
    <w:p w:rsidR="00321D97" w:rsidRDefault="00321D97">
      <w:pPr>
        <w:jc w:val="right"/>
        <w:rPr>
          <w:rStyle w:val="a3"/>
          <w:rFonts w:ascii="Arial" w:hAnsi="Arial" w:cs="Arial"/>
          <w:bCs/>
        </w:rPr>
      </w:pPr>
      <w:bookmarkStart w:id="3" w:name="sub_1000"/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8536B7" w:rsidRDefault="008536B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DA2A61" w:rsidRDefault="00DA2A61">
      <w:pPr>
        <w:jc w:val="right"/>
        <w:rPr>
          <w:rStyle w:val="a3"/>
          <w:rFonts w:ascii="Arial" w:hAnsi="Arial" w:cs="Arial"/>
          <w:bCs/>
        </w:rPr>
      </w:pPr>
    </w:p>
    <w:p w:rsidR="00DA2A61" w:rsidRDefault="00DA2A61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321D97" w:rsidRDefault="00321D97">
      <w:pPr>
        <w:jc w:val="right"/>
        <w:rPr>
          <w:rStyle w:val="a3"/>
          <w:rFonts w:ascii="Arial" w:hAnsi="Arial" w:cs="Arial"/>
          <w:bCs/>
        </w:rPr>
      </w:pPr>
    </w:p>
    <w:p w:rsidR="00F40E0F" w:rsidRDefault="00E83E43" w:rsidP="00102171">
      <w:pPr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E83E43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Исп.</w:t>
      </w: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: Ю.А. </w:t>
      </w:r>
      <w:proofErr w:type="spellStart"/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Ботова</w:t>
      </w:r>
      <w:proofErr w:type="spellEnd"/>
    </w:p>
    <w:p w:rsidR="008536B7" w:rsidRDefault="008536B7" w:rsidP="00102171">
      <w:pPr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536B7" w:rsidRDefault="008536B7" w:rsidP="00102171">
      <w:pPr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DA2A61" w:rsidRPr="00DA2A61" w:rsidRDefault="00DA2A61" w:rsidP="00DA2A61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  <w:bookmarkStart w:id="4" w:name="sub_100"/>
      <w:bookmarkEnd w:id="3"/>
      <w:r w:rsidRPr="00DA2A61">
        <w:rPr>
          <w:rStyle w:val="a3"/>
          <w:rFonts w:ascii="Times New Roman" w:hAnsi="Times New Roman" w:cs="Times New Roman"/>
          <w:sz w:val="26"/>
          <w:szCs w:val="26"/>
        </w:rPr>
        <w:t>Приложение к</w:t>
      </w:r>
      <w:r w:rsidRPr="00DA2A61">
        <w:rPr>
          <w:rStyle w:val="a3"/>
          <w:rFonts w:ascii="Times New Roman" w:hAnsi="Times New Roman" w:cs="Times New Roman"/>
          <w:sz w:val="26"/>
          <w:szCs w:val="26"/>
        </w:rPr>
        <w:br/>
      </w:r>
      <w:hyperlink w:anchor="sub_0" w:history="1">
        <w:r w:rsidRPr="00720451">
          <w:rPr>
            <w:rStyle w:val="a4"/>
            <w:rFonts w:ascii="Times New Roman" w:hAnsi="Times New Roman"/>
            <w:color w:val="auto"/>
            <w:sz w:val="26"/>
            <w:szCs w:val="26"/>
          </w:rPr>
          <w:t>постановлению</w:t>
        </w:r>
      </w:hyperlink>
      <w:r w:rsidR="00720451">
        <w:rPr>
          <w:rStyle w:val="a3"/>
          <w:rFonts w:ascii="Times New Roman" w:hAnsi="Times New Roman" w:cs="Times New Roman"/>
          <w:sz w:val="26"/>
          <w:szCs w:val="26"/>
        </w:rPr>
        <w:br/>
        <w:t>от 19 июня</w:t>
      </w:r>
      <w:r w:rsidRPr="00DA2A61">
        <w:rPr>
          <w:rStyle w:val="a3"/>
          <w:rFonts w:ascii="Times New Roman" w:hAnsi="Times New Roman" w:cs="Times New Roman"/>
          <w:sz w:val="26"/>
          <w:szCs w:val="26"/>
        </w:rPr>
        <w:t xml:space="preserve"> 2020 г. N </w:t>
      </w:r>
      <w:r w:rsidR="00720451">
        <w:rPr>
          <w:rStyle w:val="a3"/>
          <w:rFonts w:ascii="Times New Roman" w:hAnsi="Times New Roman" w:cs="Times New Roman"/>
          <w:sz w:val="26"/>
          <w:szCs w:val="26"/>
        </w:rPr>
        <w:t>110</w:t>
      </w:r>
      <w:r>
        <w:rPr>
          <w:rStyle w:val="a3"/>
          <w:rFonts w:ascii="Times New Roman" w:hAnsi="Times New Roman" w:cs="Times New Roman"/>
          <w:sz w:val="26"/>
          <w:szCs w:val="26"/>
        </w:rPr>
        <w:t>-п</w:t>
      </w:r>
    </w:p>
    <w:bookmarkEnd w:id="4"/>
    <w:p w:rsidR="00DA2A61" w:rsidRPr="00DA2A61" w:rsidRDefault="00DA2A61" w:rsidP="00DA2A61">
      <w:pPr>
        <w:rPr>
          <w:rFonts w:ascii="Times New Roman" w:hAnsi="Times New Roman" w:cs="Times New Roman"/>
          <w:sz w:val="26"/>
          <w:szCs w:val="26"/>
        </w:rPr>
      </w:pPr>
    </w:p>
    <w:p w:rsidR="00DA2A61" w:rsidRPr="00720451" w:rsidRDefault="00DA2A61" w:rsidP="00DA2A61">
      <w:pPr>
        <w:pStyle w:val="1"/>
        <w:rPr>
          <w:sz w:val="26"/>
          <w:szCs w:val="26"/>
        </w:rPr>
      </w:pPr>
      <w:r w:rsidRPr="00720451">
        <w:rPr>
          <w:sz w:val="26"/>
          <w:szCs w:val="26"/>
        </w:rPr>
        <w:t>Порядок</w:t>
      </w:r>
      <w:r w:rsidRPr="00720451">
        <w:rPr>
          <w:sz w:val="26"/>
          <w:szCs w:val="26"/>
        </w:rPr>
        <w:br/>
        <w:t xml:space="preserve">использования бюджетных ассигнований резервного фонда </w:t>
      </w:r>
    </w:p>
    <w:p w:rsidR="00DA2A61" w:rsidRPr="00720451" w:rsidRDefault="00DA2A61" w:rsidP="00DA2A61">
      <w:pPr>
        <w:pStyle w:val="1"/>
        <w:rPr>
          <w:sz w:val="26"/>
          <w:szCs w:val="26"/>
        </w:rPr>
      </w:pPr>
      <w:r w:rsidRPr="00720451">
        <w:rPr>
          <w:sz w:val="26"/>
          <w:szCs w:val="26"/>
        </w:rPr>
        <w:t>муниципального образования Вершино-Тейский поссовет</w:t>
      </w:r>
      <w:bookmarkStart w:id="5" w:name="_GoBack"/>
      <w:bookmarkEnd w:id="5"/>
    </w:p>
    <w:p w:rsidR="00DA2A61" w:rsidRPr="00720451" w:rsidRDefault="00DA2A61" w:rsidP="00DA2A61">
      <w:pPr>
        <w:rPr>
          <w:sz w:val="26"/>
          <w:szCs w:val="26"/>
        </w:rPr>
      </w:pPr>
    </w:p>
    <w:p w:rsidR="00DA2A61" w:rsidRPr="00720451" w:rsidRDefault="00DA2A61" w:rsidP="00DA2A61">
      <w:pPr>
        <w:rPr>
          <w:sz w:val="26"/>
          <w:szCs w:val="26"/>
        </w:rPr>
      </w:pPr>
      <w:bookmarkStart w:id="6" w:name="sub_6"/>
      <w:r w:rsidRPr="00720451">
        <w:rPr>
          <w:sz w:val="26"/>
          <w:szCs w:val="26"/>
        </w:rPr>
        <w:t>1. Настоящий Порядок устанавливает механизм использования бюджетных ассигнований резервного фонда Муниципального образования Вершино-Тейский поссовет (далее - резервный фонд Администрации), предусмотренных в составе бюджета муниципального образования Вершино-Тейский поссовет (далее - бюджет).</w:t>
      </w:r>
    </w:p>
    <w:p w:rsidR="00DA2A61" w:rsidRPr="00720451" w:rsidRDefault="00DA2A61" w:rsidP="00DA2A61">
      <w:pPr>
        <w:rPr>
          <w:sz w:val="26"/>
          <w:szCs w:val="26"/>
        </w:rPr>
      </w:pPr>
      <w:bookmarkStart w:id="7" w:name="sub_7"/>
      <w:bookmarkEnd w:id="6"/>
      <w:r w:rsidRPr="00720451">
        <w:rPr>
          <w:sz w:val="26"/>
          <w:szCs w:val="26"/>
        </w:rPr>
        <w:t>2. Резервный фонд Администрации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bookmarkEnd w:id="7"/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К категории непредвиденных расходов относятся расходы, финансирование которых не предусмотрено решением о бюджете и не имеющие регулярного характера.</w:t>
      </w:r>
    </w:p>
    <w:p w:rsidR="00DA2A61" w:rsidRPr="00720451" w:rsidRDefault="00DA2A61" w:rsidP="00DA2A61">
      <w:pPr>
        <w:rPr>
          <w:sz w:val="26"/>
          <w:szCs w:val="26"/>
        </w:rPr>
      </w:pPr>
      <w:bookmarkStart w:id="8" w:name="sub_8"/>
      <w:r w:rsidRPr="00720451">
        <w:rPr>
          <w:sz w:val="26"/>
          <w:szCs w:val="26"/>
        </w:rPr>
        <w:t>3. Размер резервного фонда Администрации определяется решением о бюджете и не может превышать 3 процента утвержденного решением о бюджете объема расходов.</w:t>
      </w:r>
    </w:p>
    <w:p w:rsidR="00DA2A61" w:rsidRPr="00720451" w:rsidRDefault="00DA2A61" w:rsidP="00DA2A61">
      <w:pPr>
        <w:rPr>
          <w:sz w:val="26"/>
          <w:szCs w:val="26"/>
        </w:rPr>
      </w:pPr>
      <w:bookmarkStart w:id="9" w:name="sub_9"/>
      <w:bookmarkEnd w:id="8"/>
      <w:r w:rsidRPr="00720451">
        <w:rPr>
          <w:sz w:val="26"/>
          <w:szCs w:val="26"/>
        </w:rPr>
        <w:t>4. Бюджетные ассигнования резервного фонда Администрации могут расходоваться на финансирование:</w:t>
      </w:r>
    </w:p>
    <w:bookmarkEnd w:id="9"/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проведения мероприятий по предупреждению чрезвычайных ситуаций при угрозе их возникновения;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проведения поисковых и аварийно-спасательных работ в зонах чрезвычайных ситуаций;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проведения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 xml:space="preserve">- проведения мероприятий по предупреждению и предотвращению распространения новой </w:t>
      </w:r>
      <w:proofErr w:type="spellStart"/>
      <w:r w:rsidRPr="00720451">
        <w:rPr>
          <w:sz w:val="26"/>
          <w:szCs w:val="26"/>
        </w:rPr>
        <w:t>коронавирусной</w:t>
      </w:r>
      <w:proofErr w:type="spellEnd"/>
      <w:r w:rsidRPr="00720451">
        <w:rPr>
          <w:sz w:val="26"/>
          <w:szCs w:val="26"/>
        </w:rPr>
        <w:t xml:space="preserve"> инфекции;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закупки, доставки и хранения материальных ресурсов для первоочередного жизнеобеспечения пострадавшего населения;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развертывания и содержания временных пунктов проживания и питания для пострадавших граждан;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оказания материальной помощи пострадавшим гражданам;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иных мероприятий, связанных с ликвидацией последствий чрезвычайных ситуаций.</w:t>
      </w:r>
    </w:p>
    <w:p w:rsidR="00DA2A61" w:rsidRPr="00720451" w:rsidRDefault="00DA2A61" w:rsidP="00DA2A61">
      <w:pPr>
        <w:rPr>
          <w:sz w:val="26"/>
          <w:szCs w:val="26"/>
        </w:rPr>
      </w:pPr>
      <w:proofErr w:type="gramStart"/>
      <w:r w:rsidRPr="00720451">
        <w:rPr>
          <w:sz w:val="26"/>
          <w:szCs w:val="26"/>
        </w:rPr>
        <w:t>Выделение бюджетных ассигнований из резервного фонда Администрации осуществляется на основании постановления Муниципального образования Вершино-Тейский поссовет, в котором указывается главный распорядитель бюджетных средств (в случае дальнейшего перечисления средств муниципальному учреждению дополнительно указывается наименование учреждения), размер бюджетных ассигнований, цели и порядок их расходования, порядок возврата неиспользованных средств резервного фонда, порядок и сроки предоставления отчетности.</w:t>
      </w:r>
      <w:proofErr w:type="gramEnd"/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 xml:space="preserve">При выделении бюджетных ассигнований на проведение аварийно-восстановительных работ на пострадавших объектах, в постановлении о выделении средств из резервного фонда Администрации указывается </w:t>
      </w:r>
      <w:proofErr w:type="spellStart"/>
      <w:r w:rsidRPr="00720451">
        <w:rPr>
          <w:sz w:val="26"/>
          <w:szCs w:val="26"/>
        </w:rPr>
        <w:t>пообъектное</w:t>
      </w:r>
      <w:proofErr w:type="spellEnd"/>
      <w:r w:rsidRPr="00720451">
        <w:rPr>
          <w:sz w:val="26"/>
          <w:szCs w:val="26"/>
        </w:rPr>
        <w:t xml:space="preserve"> распределение ассигнований.</w:t>
      </w:r>
    </w:p>
    <w:p w:rsidR="00DA2A61" w:rsidRPr="00720451" w:rsidRDefault="00DA2A61" w:rsidP="00DA2A61">
      <w:pPr>
        <w:rPr>
          <w:sz w:val="26"/>
          <w:szCs w:val="26"/>
        </w:rPr>
      </w:pPr>
      <w:bookmarkStart w:id="10" w:name="sub_10"/>
      <w:r w:rsidRPr="00720451">
        <w:rPr>
          <w:sz w:val="26"/>
          <w:szCs w:val="26"/>
        </w:rPr>
        <w:lastRenderedPageBreak/>
        <w:t>5. К проекту постановления о выделении бюджетных ассигнований из резервного фонда прилагаются:</w:t>
      </w:r>
    </w:p>
    <w:bookmarkEnd w:id="10"/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 xml:space="preserve">- копии обращений руководителей предприятий, организаций и учреждений о выделении средств из резервного фонда Администрации в связи с отсутствием или недостаточностью средств на проведение мероприятий, указанных в </w:t>
      </w:r>
      <w:hyperlink w:anchor="sub_9" w:history="1">
        <w:r w:rsidRPr="00720451">
          <w:rPr>
            <w:rStyle w:val="a4"/>
            <w:sz w:val="26"/>
            <w:szCs w:val="26"/>
          </w:rPr>
          <w:t>пункте 4</w:t>
        </w:r>
      </w:hyperlink>
      <w:r w:rsidRPr="00720451">
        <w:rPr>
          <w:sz w:val="26"/>
          <w:szCs w:val="26"/>
        </w:rPr>
        <w:t xml:space="preserve"> настоящего Порядка, или предписание надзорного органа;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 xml:space="preserve">- копия решения Комиссии по чрезвычайным ситуациям и пожарной безопасности муниципального образования </w:t>
      </w:r>
      <w:r w:rsidR="002E7B6E" w:rsidRPr="00720451">
        <w:rPr>
          <w:sz w:val="26"/>
          <w:szCs w:val="26"/>
        </w:rPr>
        <w:t>Вершино-Тейский поссовет</w:t>
      </w:r>
      <w:r w:rsidRPr="00720451">
        <w:rPr>
          <w:sz w:val="26"/>
          <w:szCs w:val="26"/>
        </w:rPr>
        <w:t>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 xml:space="preserve">- справка об остатке средств резервного фонда Администрации на дату согласования проекта, подготовленная </w:t>
      </w:r>
      <w:r w:rsidR="002E7B6E" w:rsidRPr="00720451">
        <w:rPr>
          <w:sz w:val="26"/>
          <w:szCs w:val="26"/>
        </w:rPr>
        <w:t>– экономическим отделом Администрации Вершино-Тейского поссовета</w:t>
      </w:r>
      <w:r w:rsidRPr="00720451">
        <w:rPr>
          <w:sz w:val="26"/>
          <w:szCs w:val="26"/>
        </w:rPr>
        <w:t>;</w:t>
      </w:r>
    </w:p>
    <w:p w:rsidR="00DA2A61" w:rsidRPr="00720451" w:rsidRDefault="00DA2A61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- иные документы (при наличии).</w:t>
      </w:r>
    </w:p>
    <w:p w:rsidR="00DA2A61" w:rsidRPr="00720451" w:rsidRDefault="00DA2A61" w:rsidP="00DA2A61">
      <w:pPr>
        <w:rPr>
          <w:sz w:val="26"/>
          <w:szCs w:val="26"/>
        </w:rPr>
      </w:pPr>
      <w:bookmarkStart w:id="11" w:name="sub_11"/>
      <w:r w:rsidRPr="00720451">
        <w:rPr>
          <w:sz w:val="26"/>
          <w:szCs w:val="26"/>
        </w:rPr>
        <w:t xml:space="preserve">6. </w:t>
      </w:r>
      <w:proofErr w:type="gramStart"/>
      <w:r w:rsidRPr="00720451">
        <w:rPr>
          <w:sz w:val="26"/>
          <w:szCs w:val="26"/>
        </w:rPr>
        <w:t xml:space="preserve">Администрация муниципального образования </w:t>
      </w:r>
      <w:r w:rsidR="002E7B6E" w:rsidRPr="00720451">
        <w:rPr>
          <w:sz w:val="26"/>
          <w:szCs w:val="26"/>
        </w:rPr>
        <w:t>Вершино-Тейский поссовет</w:t>
      </w:r>
      <w:r w:rsidRPr="00720451">
        <w:rPr>
          <w:sz w:val="26"/>
          <w:szCs w:val="26"/>
        </w:rPr>
        <w:t xml:space="preserve"> и главный распорядитель бюджетных средств в течение двух рабочих дней с даты принятия постановления формируют Представление на внесение изменений в сводную бюджетную роспись бюджета муниципального образования </w:t>
      </w:r>
      <w:r w:rsidR="002E7B6E" w:rsidRPr="00720451">
        <w:rPr>
          <w:sz w:val="26"/>
          <w:szCs w:val="26"/>
        </w:rPr>
        <w:t xml:space="preserve">Вершино-Тейский поссовет </w:t>
      </w:r>
      <w:r w:rsidRPr="00720451">
        <w:rPr>
          <w:sz w:val="26"/>
          <w:szCs w:val="26"/>
        </w:rPr>
        <w:t xml:space="preserve">(далее - Представление) путем перераспределения бюджетных ассигнований резервного фонда Администрации по соответствующим кодам бюджетной </w:t>
      </w:r>
      <w:hyperlink r:id="rId11" w:history="1">
        <w:r w:rsidRPr="00720451">
          <w:rPr>
            <w:rStyle w:val="a4"/>
            <w:b w:val="0"/>
            <w:color w:val="auto"/>
            <w:sz w:val="26"/>
            <w:szCs w:val="26"/>
          </w:rPr>
          <w:t>классификации расходов</w:t>
        </w:r>
      </w:hyperlink>
      <w:r w:rsidRPr="00720451">
        <w:rPr>
          <w:sz w:val="26"/>
          <w:szCs w:val="26"/>
        </w:rPr>
        <w:t xml:space="preserve"> Российской Федерации и направляют их в </w:t>
      </w:r>
      <w:r w:rsidR="00AC199F" w:rsidRPr="00720451">
        <w:rPr>
          <w:sz w:val="26"/>
          <w:szCs w:val="26"/>
        </w:rPr>
        <w:t>экономический</w:t>
      </w:r>
      <w:r w:rsidR="00AC199F" w:rsidRPr="00720451">
        <w:rPr>
          <w:sz w:val="26"/>
          <w:szCs w:val="26"/>
        </w:rPr>
        <w:t xml:space="preserve"> </w:t>
      </w:r>
      <w:r w:rsidR="00AC199F" w:rsidRPr="00720451">
        <w:rPr>
          <w:sz w:val="26"/>
          <w:szCs w:val="26"/>
        </w:rPr>
        <w:t>отдел</w:t>
      </w:r>
      <w:r w:rsidR="00AC199F" w:rsidRPr="00720451">
        <w:rPr>
          <w:sz w:val="26"/>
          <w:szCs w:val="26"/>
        </w:rPr>
        <w:t xml:space="preserve"> Администрации Вершино-Тейского поссовета</w:t>
      </w:r>
      <w:r w:rsidR="00AC199F" w:rsidRPr="00720451">
        <w:rPr>
          <w:sz w:val="26"/>
          <w:szCs w:val="26"/>
        </w:rPr>
        <w:t>.</w:t>
      </w:r>
      <w:proofErr w:type="gramEnd"/>
    </w:p>
    <w:bookmarkEnd w:id="11"/>
    <w:p w:rsidR="00DA2A61" w:rsidRPr="00720451" w:rsidRDefault="00FD2D7A" w:rsidP="00DA2A61">
      <w:pPr>
        <w:rPr>
          <w:sz w:val="26"/>
          <w:szCs w:val="26"/>
        </w:rPr>
      </w:pPr>
      <w:r w:rsidRPr="00720451">
        <w:rPr>
          <w:sz w:val="26"/>
          <w:szCs w:val="26"/>
        </w:rPr>
        <w:t>Э</w:t>
      </w:r>
      <w:r w:rsidRPr="00720451">
        <w:rPr>
          <w:sz w:val="26"/>
          <w:szCs w:val="26"/>
        </w:rPr>
        <w:t>кономический отдел Администрации Вершино-Тейского поссовета</w:t>
      </w:r>
      <w:r w:rsidR="00DA2A61" w:rsidRPr="00720451">
        <w:rPr>
          <w:sz w:val="26"/>
          <w:szCs w:val="26"/>
        </w:rPr>
        <w:t xml:space="preserve"> в течение трех рабочих дней со дня принятия решения об исполнении Представления вносит соответствующие изменения в сводную бюджетную роспись бюджета </w:t>
      </w:r>
      <w:r w:rsidRPr="00720451">
        <w:rPr>
          <w:sz w:val="26"/>
          <w:szCs w:val="26"/>
        </w:rPr>
        <w:t>Вершино-Тейский поссовет</w:t>
      </w:r>
      <w:r w:rsidR="00DA2A61" w:rsidRPr="00720451">
        <w:rPr>
          <w:sz w:val="26"/>
          <w:szCs w:val="26"/>
        </w:rPr>
        <w:t>.</w:t>
      </w:r>
    </w:p>
    <w:p w:rsidR="00DA2A61" w:rsidRPr="00720451" w:rsidRDefault="00DA2A61" w:rsidP="00DA2A61">
      <w:pPr>
        <w:rPr>
          <w:sz w:val="26"/>
          <w:szCs w:val="26"/>
        </w:rPr>
      </w:pPr>
      <w:bookmarkStart w:id="12" w:name="sub_12"/>
      <w:r w:rsidRPr="00720451">
        <w:rPr>
          <w:sz w:val="26"/>
          <w:szCs w:val="26"/>
        </w:rPr>
        <w:t>7. Средства резервного фонда Администрации перечисляются главному распорядителю бюджетных средств на основании Заявки бюджетополучателя в течение двух рабочих дней со дня поступления Заявки бюджетополучателя.</w:t>
      </w:r>
    </w:p>
    <w:p w:rsidR="00DA2A61" w:rsidRPr="00720451" w:rsidRDefault="00DA2A61" w:rsidP="00DA2A61">
      <w:pPr>
        <w:rPr>
          <w:sz w:val="26"/>
          <w:szCs w:val="26"/>
        </w:rPr>
      </w:pPr>
      <w:bookmarkStart w:id="13" w:name="sub_13"/>
      <w:bookmarkEnd w:id="12"/>
      <w:r w:rsidRPr="00720451">
        <w:rPr>
          <w:sz w:val="26"/>
          <w:szCs w:val="26"/>
        </w:rPr>
        <w:t>8. Средства резервного фонда Администрации используются строго по целевому назначению, определенному соответствующим постановлением, и не могут быть направлены на иные цели.</w:t>
      </w:r>
    </w:p>
    <w:p w:rsidR="00DA2A61" w:rsidRPr="00720451" w:rsidRDefault="00DA2A61" w:rsidP="00DA2A61">
      <w:pPr>
        <w:rPr>
          <w:sz w:val="26"/>
          <w:szCs w:val="26"/>
        </w:rPr>
      </w:pPr>
      <w:bookmarkStart w:id="14" w:name="sub_14"/>
      <w:bookmarkEnd w:id="13"/>
      <w:r w:rsidRPr="00720451">
        <w:rPr>
          <w:sz w:val="26"/>
          <w:szCs w:val="26"/>
        </w:rPr>
        <w:t xml:space="preserve">9. Получатели бюджетных средств, которым были перечислены средства резервного </w:t>
      </w:r>
      <w:proofErr w:type="gramStart"/>
      <w:r w:rsidRPr="00720451">
        <w:rPr>
          <w:sz w:val="26"/>
          <w:szCs w:val="26"/>
        </w:rPr>
        <w:t>фонда</w:t>
      </w:r>
      <w:proofErr w:type="gramEnd"/>
      <w:r w:rsidRPr="00720451">
        <w:rPr>
          <w:sz w:val="26"/>
          <w:szCs w:val="26"/>
        </w:rPr>
        <w:t xml:space="preserve"> Администрации, несут ответственность за целевое использование средств резервного фонда Администрации в соответствии с законодательством Российской Федерации.</w:t>
      </w:r>
    </w:p>
    <w:p w:rsidR="00DA2A61" w:rsidRPr="00720451" w:rsidRDefault="00DA2A61" w:rsidP="00DA2A61">
      <w:pPr>
        <w:rPr>
          <w:sz w:val="26"/>
          <w:szCs w:val="26"/>
        </w:rPr>
      </w:pPr>
      <w:bookmarkStart w:id="15" w:name="sub_15"/>
      <w:bookmarkEnd w:id="14"/>
      <w:r w:rsidRPr="00720451">
        <w:rPr>
          <w:sz w:val="26"/>
          <w:szCs w:val="26"/>
        </w:rPr>
        <w:t xml:space="preserve">10. </w:t>
      </w:r>
      <w:r w:rsidR="006222B2" w:rsidRPr="00720451">
        <w:rPr>
          <w:sz w:val="26"/>
          <w:szCs w:val="26"/>
        </w:rPr>
        <w:t>Бухгалтерия Администрации Вершино-Тейского поссовета</w:t>
      </w:r>
      <w:r w:rsidRPr="00720451">
        <w:rPr>
          <w:sz w:val="26"/>
          <w:szCs w:val="26"/>
        </w:rPr>
        <w:t xml:space="preserve"> организует и осуществляет </w:t>
      </w:r>
      <w:proofErr w:type="gramStart"/>
      <w:r w:rsidRPr="00720451">
        <w:rPr>
          <w:sz w:val="26"/>
          <w:szCs w:val="26"/>
        </w:rPr>
        <w:t>контроль за</w:t>
      </w:r>
      <w:proofErr w:type="gramEnd"/>
      <w:r w:rsidRPr="00720451">
        <w:rPr>
          <w:sz w:val="26"/>
          <w:szCs w:val="26"/>
        </w:rPr>
        <w:t xml:space="preserve"> целевым использованием средств резервного фонда</w:t>
      </w:r>
      <w:r w:rsidR="006222B2" w:rsidRPr="00720451">
        <w:rPr>
          <w:sz w:val="26"/>
          <w:szCs w:val="26"/>
        </w:rPr>
        <w:t>.</w:t>
      </w:r>
    </w:p>
    <w:p w:rsidR="00DA2A61" w:rsidRPr="00720451" w:rsidRDefault="00DA2A61" w:rsidP="00DA2A61">
      <w:pPr>
        <w:rPr>
          <w:sz w:val="26"/>
          <w:szCs w:val="26"/>
        </w:rPr>
      </w:pPr>
      <w:bookmarkStart w:id="16" w:name="sub_16"/>
      <w:bookmarkEnd w:id="15"/>
      <w:r w:rsidRPr="00720451">
        <w:rPr>
          <w:sz w:val="26"/>
          <w:szCs w:val="26"/>
        </w:rPr>
        <w:t xml:space="preserve">11. </w:t>
      </w:r>
      <w:proofErr w:type="gramStart"/>
      <w:r w:rsidRPr="00720451">
        <w:rPr>
          <w:sz w:val="26"/>
          <w:szCs w:val="26"/>
        </w:rPr>
        <w:t xml:space="preserve">В случае неполного использования бюджетных ассигнований, выделенных из резервного фонда Администрации главный распорядитель бюджетных средств в течение 20 рабочих дней после отмены режима "Чрезвычайная ситуация", но не позднее 10 дней до даты сессии Совета депутатов муниципального образования </w:t>
      </w:r>
      <w:r w:rsidR="006222B2" w:rsidRPr="00720451">
        <w:rPr>
          <w:sz w:val="26"/>
          <w:szCs w:val="26"/>
        </w:rPr>
        <w:t>Вершино-Тейского поссовета</w:t>
      </w:r>
      <w:r w:rsidRPr="00720451">
        <w:rPr>
          <w:sz w:val="26"/>
          <w:szCs w:val="26"/>
        </w:rPr>
        <w:t>, на которой будет утверждаться решение о бюджете на текущий финансовый год в окончательной редакции, вносит соответствующие изменения в постановление о выделении</w:t>
      </w:r>
      <w:proofErr w:type="gramEnd"/>
      <w:r w:rsidRPr="00720451">
        <w:rPr>
          <w:sz w:val="26"/>
          <w:szCs w:val="26"/>
        </w:rPr>
        <w:t xml:space="preserve"> бюджетных ассигнований из резервного фонда Администрации и направляет в </w:t>
      </w:r>
      <w:r w:rsidR="006222B2" w:rsidRPr="00720451">
        <w:rPr>
          <w:sz w:val="26"/>
          <w:szCs w:val="26"/>
        </w:rPr>
        <w:t>Экономический отдел Администрации Вершино-Тейского поссовета</w:t>
      </w:r>
      <w:r w:rsidRPr="00720451">
        <w:rPr>
          <w:sz w:val="26"/>
          <w:szCs w:val="26"/>
        </w:rPr>
        <w:t xml:space="preserve"> Представление на внесение изменений в сводную бюджетную роспись.</w:t>
      </w:r>
    </w:p>
    <w:bookmarkEnd w:id="16"/>
    <w:p w:rsidR="00DA2A61" w:rsidRPr="00720451" w:rsidRDefault="00DA2A61" w:rsidP="00DA2A61">
      <w:pPr>
        <w:rPr>
          <w:sz w:val="26"/>
          <w:szCs w:val="26"/>
        </w:rPr>
      </w:pPr>
    </w:p>
    <w:p w:rsidR="00102171" w:rsidRDefault="00102171" w:rsidP="00DA2A61">
      <w:pPr>
        <w:spacing w:line="300" w:lineRule="atLeast"/>
        <w:jc w:val="right"/>
      </w:pPr>
    </w:p>
    <w:sectPr w:rsidR="00102171" w:rsidSect="00DA2A61">
      <w:headerReference w:type="default" r:id="rId12"/>
      <w:pgSz w:w="11900" w:h="16800"/>
      <w:pgMar w:top="567" w:right="799" w:bottom="709" w:left="79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EA" w:rsidRDefault="007467EA">
      <w:r>
        <w:separator/>
      </w:r>
    </w:p>
  </w:endnote>
  <w:endnote w:type="continuationSeparator" w:id="0">
    <w:p w:rsidR="007467EA" w:rsidRDefault="0074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EA" w:rsidRDefault="007467EA">
      <w:r>
        <w:separator/>
      </w:r>
    </w:p>
  </w:footnote>
  <w:footnote w:type="continuationSeparator" w:id="0">
    <w:p w:rsidR="007467EA" w:rsidRDefault="0074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26" w:rsidRDefault="006E062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D97"/>
    <w:rsid w:val="00046D33"/>
    <w:rsid w:val="00052014"/>
    <w:rsid w:val="00095C59"/>
    <w:rsid w:val="000A56E1"/>
    <w:rsid w:val="000B084D"/>
    <w:rsid w:val="000B1BB6"/>
    <w:rsid w:val="000F373A"/>
    <w:rsid w:val="00102171"/>
    <w:rsid w:val="001321B9"/>
    <w:rsid w:val="00150639"/>
    <w:rsid w:val="00214C61"/>
    <w:rsid w:val="00224CBE"/>
    <w:rsid w:val="0024401D"/>
    <w:rsid w:val="00267A11"/>
    <w:rsid w:val="002A1FFA"/>
    <w:rsid w:val="002D09BB"/>
    <w:rsid w:val="002D1305"/>
    <w:rsid w:val="002D5D9A"/>
    <w:rsid w:val="002E7B6E"/>
    <w:rsid w:val="00321D97"/>
    <w:rsid w:val="00334BF6"/>
    <w:rsid w:val="00351565"/>
    <w:rsid w:val="00376EF1"/>
    <w:rsid w:val="00394C54"/>
    <w:rsid w:val="003B1081"/>
    <w:rsid w:val="003B108C"/>
    <w:rsid w:val="003B294A"/>
    <w:rsid w:val="003B6B4C"/>
    <w:rsid w:val="003C2376"/>
    <w:rsid w:val="00435396"/>
    <w:rsid w:val="00465CF6"/>
    <w:rsid w:val="004766FF"/>
    <w:rsid w:val="004A2265"/>
    <w:rsid w:val="004A3BDA"/>
    <w:rsid w:val="004D5BD1"/>
    <w:rsid w:val="004F79D4"/>
    <w:rsid w:val="005109DC"/>
    <w:rsid w:val="0051578D"/>
    <w:rsid w:val="005C7A11"/>
    <w:rsid w:val="00600027"/>
    <w:rsid w:val="006222B2"/>
    <w:rsid w:val="0069582D"/>
    <w:rsid w:val="006C2B80"/>
    <w:rsid w:val="006E0626"/>
    <w:rsid w:val="00720451"/>
    <w:rsid w:val="007254BF"/>
    <w:rsid w:val="00746770"/>
    <w:rsid w:val="007467EA"/>
    <w:rsid w:val="007A4174"/>
    <w:rsid w:val="00804D9B"/>
    <w:rsid w:val="008536B7"/>
    <w:rsid w:val="009A142E"/>
    <w:rsid w:val="00A17D2D"/>
    <w:rsid w:val="00A32D69"/>
    <w:rsid w:val="00A9066E"/>
    <w:rsid w:val="00AC1391"/>
    <w:rsid w:val="00AC199F"/>
    <w:rsid w:val="00B23B44"/>
    <w:rsid w:val="00BB0D9C"/>
    <w:rsid w:val="00BF423D"/>
    <w:rsid w:val="00C44217"/>
    <w:rsid w:val="00C53749"/>
    <w:rsid w:val="00C55090"/>
    <w:rsid w:val="00C82215"/>
    <w:rsid w:val="00CA4720"/>
    <w:rsid w:val="00CB5340"/>
    <w:rsid w:val="00D06C5E"/>
    <w:rsid w:val="00D163E2"/>
    <w:rsid w:val="00D34C9E"/>
    <w:rsid w:val="00D45C23"/>
    <w:rsid w:val="00D45E44"/>
    <w:rsid w:val="00DA2A61"/>
    <w:rsid w:val="00E02F83"/>
    <w:rsid w:val="00E04A0F"/>
    <w:rsid w:val="00E83E43"/>
    <w:rsid w:val="00EA2790"/>
    <w:rsid w:val="00EF58BD"/>
    <w:rsid w:val="00F400D6"/>
    <w:rsid w:val="00F40E0F"/>
    <w:rsid w:val="00F75D4E"/>
    <w:rsid w:val="00FC008F"/>
    <w:rsid w:val="00FC5ED1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1D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21D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e">
    <w:name w:val="Strong"/>
    <w:basedOn w:val="a0"/>
    <w:uiPriority w:val="99"/>
    <w:qFormat/>
    <w:rsid w:val="007A4174"/>
    <w:rPr>
      <w:rFonts w:cs="Times New Roman"/>
      <w:b/>
    </w:rPr>
  </w:style>
  <w:style w:type="table" w:styleId="af">
    <w:name w:val="Table Grid"/>
    <w:basedOn w:val="a1"/>
    <w:uiPriority w:val="59"/>
    <w:rsid w:val="007A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Комментарий"/>
    <w:basedOn w:val="a"/>
    <w:next w:val="a"/>
    <w:uiPriority w:val="99"/>
    <w:rsid w:val="00EA2790"/>
    <w:pPr>
      <w:spacing w:before="75"/>
      <w:ind w:left="170" w:firstLine="0"/>
    </w:pPr>
    <w:rPr>
      <w:color w:val="353842"/>
    </w:rPr>
  </w:style>
  <w:style w:type="character" w:customStyle="1" w:styleId="af1">
    <w:name w:val="Не вступил в силу"/>
    <w:basedOn w:val="a3"/>
    <w:uiPriority w:val="99"/>
    <w:rsid w:val="00EA2790"/>
    <w:rPr>
      <w:rFonts w:cs="Times New Roman"/>
      <w:b/>
      <w:color w:val="000000"/>
    </w:rPr>
  </w:style>
  <w:style w:type="paragraph" w:styleId="af2">
    <w:name w:val="Body Text"/>
    <w:basedOn w:val="a"/>
    <w:link w:val="af3"/>
    <w:rsid w:val="002D09BB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rsid w:val="002D09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838BE907AF2F84A8D80B33C746F41580199497FF368ABD8FA7704931823703BECAF45F98477EDB5F7044h1P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12604/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u7oC4o1J2arfhgfWHVP0hUCsJVJg2lGgeFSSh+RKGsw=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ro0ZD1SZq26n5cX/L9G7jOsigJxuD4+yHi9Mlx3i3GDjgQFMEc0AKNcObT7mRR1V
gqiKIFpqiIugIMl8oukb0Q==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JH7hRhunXrXBlGAWSidn1C3np5g=</DigestValue>
      </Reference>
      <Reference URI="/word/document.xml?ContentType=application/vnd.openxmlformats-officedocument.wordprocessingml.document.main+xml">
        <DigestMethod Algorithm="http://www.w3.org/2000/09/xmldsig#sha1"/>
        <DigestValue>3m6a7SzWYU2OWU4JUG6Td3jtS8I=</DigestValue>
      </Reference>
      <Reference URI="/word/endnotes.xml?ContentType=application/vnd.openxmlformats-officedocument.wordprocessingml.endnotes+xml">
        <DigestMethod Algorithm="http://www.w3.org/2000/09/xmldsig#sha1"/>
        <DigestValue>hY/15gzPcBgJu+VA65Wy7oN7OjU=</DigestValue>
      </Reference>
      <Reference URI="/word/fontTable.xml?ContentType=application/vnd.openxmlformats-officedocument.wordprocessingml.fontTable+xml">
        <DigestMethod Algorithm="http://www.w3.org/2000/09/xmldsig#sha1"/>
        <DigestValue>dTb7Z+SsogBpjtn5cfcLHA6lkn8=</DigestValue>
      </Reference>
      <Reference URI="/word/footnotes.xml?ContentType=application/vnd.openxmlformats-officedocument.wordprocessingml.footnotes+xml">
        <DigestMethod Algorithm="http://www.w3.org/2000/09/xmldsig#sha1"/>
        <DigestValue>cQ5YXHAxgCrf21iSqMGthtOkcnE=</DigestValue>
      </Reference>
      <Reference URI="/word/header1.xml?ContentType=application/vnd.openxmlformats-officedocument.wordprocessingml.header+xml">
        <DigestMethod Algorithm="http://www.w3.org/2000/09/xmldsig#sha1"/>
        <DigestValue>HOnNOnbI7z9fIU/mcqtBYPGfI2c=</DigestValue>
      </Reference>
      <Reference URI="/word/numbering.xml?ContentType=application/vnd.openxmlformats-officedocument.wordprocessingml.numbering+xml">
        <DigestMethod Algorithm="http://www.w3.org/2000/09/xmldsig#sha1"/>
        <DigestValue>WS5+K6S/K0lY2xMEjAg9/SQ5OJ8=</DigestValue>
      </Reference>
      <Reference URI="/word/settings.xml?ContentType=application/vnd.openxmlformats-officedocument.wordprocessingml.settings+xml">
        <DigestMethod Algorithm="http://www.w3.org/2000/09/xmldsig#sha1"/>
        <DigestValue>ESrB6xyMhBqHXxspNdIL9bbL4WE=</DigestValue>
      </Reference>
      <Reference URI="/word/styles.xml?ContentType=application/vnd.openxmlformats-officedocument.wordprocessingml.styles+xml">
        <DigestMethod Algorithm="http://www.w3.org/2000/09/xmldsig#sha1"/>
        <DigestValue>45DSAvHKFHHc3Ohi62WMVpiq/jk=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2020-07-06T08:12:50Z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8553-6E22-48F1-B17F-B5C7EEB6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7</cp:revision>
  <cp:lastPrinted>2020-06-19T04:00:00Z</cp:lastPrinted>
  <dcterms:created xsi:type="dcterms:W3CDTF">2020-03-22T15:06:00Z</dcterms:created>
  <dcterms:modified xsi:type="dcterms:W3CDTF">2020-06-19T04:24:00Z</dcterms:modified>
</cp:coreProperties>
</file>