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85" w:rsidRPr="001D3FCF" w:rsidRDefault="00634985" w:rsidP="00542FCF"/>
    <w:p w:rsidR="00634985" w:rsidRPr="001D3FCF" w:rsidRDefault="00634985" w:rsidP="00AA42B2">
      <w:pPr>
        <w:jc w:val="center"/>
      </w:pPr>
    </w:p>
    <w:p w:rsidR="00634985" w:rsidRPr="001D3FCF" w:rsidRDefault="00634985" w:rsidP="00AA42B2">
      <w:pPr>
        <w:jc w:val="center"/>
        <w:rPr>
          <w:b/>
        </w:rPr>
      </w:pPr>
      <w:r w:rsidRPr="001D3FCF">
        <w:rPr>
          <w:b/>
        </w:rPr>
        <w:t>РОССИЙСКАЯ ФЕДЕРАЦИЯ</w:t>
      </w:r>
    </w:p>
    <w:p w:rsidR="00634985" w:rsidRPr="001D3FCF" w:rsidRDefault="00634985" w:rsidP="00AA42B2">
      <w:pPr>
        <w:jc w:val="center"/>
        <w:rPr>
          <w:b/>
        </w:rPr>
      </w:pPr>
      <w:r w:rsidRPr="001D3FCF">
        <w:rPr>
          <w:b/>
        </w:rPr>
        <w:t>РЕСПУБЛИКА ХАКАСИЯ</w:t>
      </w:r>
    </w:p>
    <w:p w:rsidR="00634985" w:rsidRPr="001D3FCF" w:rsidRDefault="00634985" w:rsidP="00AA42B2">
      <w:pPr>
        <w:jc w:val="center"/>
        <w:rPr>
          <w:b/>
        </w:rPr>
      </w:pPr>
    </w:p>
    <w:p w:rsidR="00634985" w:rsidRPr="001D3FCF" w:rsidRDefault="00634985" w:rsidP="00AA42B2">
      <w:pPr>
        <w:jc w:val="center"/>
        <w:rPr>
          <w:b/>
        </w:rPr>
      </w:pPr>
      <w:r w:rsidRPr="001D3FCF">
        <w:rPr>
          <w:b/>
        </w:rPr>
        <w:t>СОВЕТ ДЕПУТАТОВ</w:t>
      </w:r>
    </w:p>
    <w:p w:rsidR="00634985" w:rsidRPr="001D3FCF" w:rsidRDefault="00634985" w:rsidP="00AA42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1D3FCF">
        <w:rPr>
          <w:rFonts w:ascii="Times New Roman" w:hAnsi="Times New Roman" w:cs="Times New Roman"/>
          <w:sz w:val="24"/>
          <w:szCs w:val="24"/>
        </w:rPr>
        <w:t>ВЕРШИНО-ТЕЙСКОГО ПОССОВЕТА</w:t>
      </w:r>
    </w:p>
    <w:p w:rsidR="00634985" w:rsidRPr="001D3FCF" w:rsidRDefault="00634985" w:rsidP="00AA42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1D3FCF">
        <w:rPr>
          <w:rFonts w:ascii="Times New Roman" w:hAnsi="Times New Roman" w:cs="Times New Roman"/>
          <w:sz w:val="24"/>
          <w:szCs w:val="24"/>
        </w:rPr>
        <w:t>АСКИЗСКОГО РАЙОНА</w:t>
      </w:r>
    </w:p>
    <w:p w:rsidR="00634985" w:rsidRPr="001D3FCF" w:rsidRDefault="00634985" w:rsidP="00AA42B2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34985" w:rsidRPr="001D3FCF" w:rsidRDefault="00634985" w:rsidP="00AA42B2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34985" w:rsidRPr="001D3FCF" w:rsidRDefault="00634985" w:rsidP="001C463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1D3FCF">
        <w:rPr>
          <w:rFonts w:ascii="Times New Roman" w:hAnsi="Times New Roman" w:cs="Times New Roman"/>
          <w:sz w:val="24"/>
          <w:szCs w:val="24"/>
        </w:rPr>
        <w:t>РЕШЕНИЕ</w:t>
      </w:r>
      <w:bookmarkStart w:id="0" w:name="_GoBack"/>
      <w:bookmarkEnd w:id="0"/>
    </w:p>
    <w:p w:rsidR="00634985" w:rsidRPr="001D3FCF" w:rsidRDefault="00634985" w:rsidP="00AA42B2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34985" w:rsidRPr="001D3FCF" w:rsidRDefault="00634985" w:rsidP="00AA42B2">
      <w:pPr>
        <w:jc w:val="both"/>
      </w:pPr>
    </w:p>
    <w:p w:rsidR="00634985" w:rsidRPr="001D3FCF" w:rsidRDefault="00D85FE7" w:rsidP="00AA42B2">
      <w:pPr>
        <w:jc w:val="both"/>
      </w:pPr>
      <w:r>
        <w:t xml:space="preserve">« 28» декабря </w:t>
      </w:r>
      <w:r w:rsidR="001C463D" w:rsidRPr="001D3FCF">
        <w:t>202</w:t>
      </w:r>
      <w:r w:rsidR="007A59FC" w:rsidRPr="001D3FCF">
        <w:t>3</w:t>
      </w:r>
      <w:r w:rsidR="00634985" w:rsidRPr="001D3FCF">
        <w:t xml:space="preserve"> г.                        рп Вершина Тёи              </w:t>
      </w:r>
      <w:r>
        <w:t xml:space="preserve">                         № 138-23</w:t>
      </w:r>
    </w:p>
    <w:p w:rsidR="00634985" w:rsidRPr="001D3FCF" w:rsidRDefault="00634985" w:rsidP="00AA42B2">
      <w:pPr>
        <w:jc w:val="both"/>
      </w:pPr>
    </w:p>
    <w:p w:rsidR="00634985" w:rsidRPr="001D3FCF" w:rsidRDefault="00634985" w:rsidP="00AA42B2">
      <w:pPr>
        <w:jc w:val="both"/>
      </w:pPr>
    </w:p>
    <w:p w:rsidR="00634985" w:rsidRPr="001D3FCF" w:rsidRDefault="00634985" w:rsidP="00AA42B2">
      <w:pPr>
        <w:jc w:val="both"/>
        <w:rPr>
          <w:b/>
        </w:rPr>
      </w:pPr>
      <w:r w:rsidRPr="001D3FCF">
        <w:rPr>
          <w:b/>
        </w:rPr>
        <w:t xml:space="preserve">О внесении  изменений и дополнений </w:t>
      </w:r>
    </w:p>
    <w:p w:rsidR="00634985" w:rsidRPr="001D3FCF" w:rsidRDefault="00634985" w:rsidP="00AA42B2">
      <w:pPr>
        <w:jc w:val="both"/>
        <w:rPr>
          <w:b/>
        </w:rPr>
      </w:pPr>
      <w:r w:rsidRPr="001D3FCF">
        <w:rPr>
          <w:b/>
        </w:rPr>
        <w:t xml:space="preserve">в Устав муниципального образования </w:t>
      </w:r>
    </w:p>
    <w:p w:rsidR="00634985" w:rsidRPr="001D3FCF" w:rsidRDefault="00634985" w:rsidP="00AA42B2">
      <w:pPr>
        <w:jc w:val="both"/>
        <w:rPr>
          <w:b/>
        </w:rPr>
      </w:pPr>
      <w:r w:rsidRPr="001D3FCF">
        <w:rPr>
          <w:b/>
        </w:rPr>
        <w:t xml:space="preserve">Вершино-Тейский поссовет </w:t>
      </w:r>
    </w:p>
    <w:p w:rsidR="00634985" w:rsidRPr="001D3FCF" w:rsidRDefault="00634985" w:rsidP="00AA42B2">
      <w:pPr>
        <w:jc w:val="both"/>
        <w:rPr>
          <w:b/>
        </w:rPr>
      </w:pPr>
      <w:r w:rsidRPr="001D3FCF">
        <w:rPr>
          <w:b/>
        </w:rPr>
        <w:t>Аскизского района Республики Хакасия</w:t>
      </w:r>
    </w:p>
    <w:p w:rsidR="00634985" w:rsidRPr="001D3FCF" w:rsidRDefault="00634985" w:rsidP="00AA42B2">
      <w:pPr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</w:p>
    <w:p w:rsidR="00634985" w:rsidRPr="001D3FCF" w:rsidRDefault="00634985" w:rsidP="00AA42B2">
      <w:pPr>
        <w:ind w:firstLine="709"/>
        <w:jc w:val="both"/>
        <w:rPr>
          <w:rStyle w:val="a3"/>
          <w:rFonts w:ascii="Times New Roman" w:hAnsi="Times New Roman"/>
          <w:iCs/>
          <w:color w:val="auto"/>
          <w:sz w:val="24"/>
          <w:szCs w:val="24"/>
          <w:lang w:val="ru-RU"/>
        </w:rPr>
      </w:pPr>
    </w:p>
    <w:p w:rsidR="00634985" w:rsidRPr="001D3FCF" w:rsidRDefault="00634985" w:rsidP="00AA42B2">
      <w:pPr>
        <w:ind w:firstLine="709"/>
        <w:jc w:val="both"/>
      </w:pPr>
      <w:r w:rsidRPr="001D3FCF">
        <w:t>Р</w:t>
      </w:r>
      <w:r w:rsidRPr="001D3FCF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частью 1 статьи 23 Устава муниципального образования </w:t>
      </w:r>
      <w:r w:rsidRPr="001D3FCF">
        <w:t>Вершино-Тейский поссовет Аскизского района Республики Хакасия,</w:t>
      </w:r>
      <w:r w:rsidRPr="001D3FCF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1D3FCF">
        <w:t xml:space="preserve">Совет депутатов Вершино-Тейского поссовета Аскизского района Республики Хакасия </w:t>
      </w:r>
    </w:p>
    <w:p w:rsidR="00634985" w:rsidRPr="001D3FCF" w:rsidRDefault="00634985" w:rsidP="00AA42B2">
      <w:pPr>
        <w:ind w:firstLine="709"/>
        <w:jc w:val="both"/>
      </w:pPr>
    </w:p>
    <w:p w:rsidR="00634985" w:rsidRPr="001D3FCF" w:rsidRDefault="00634985" w:rsidP="00AA42B2">
      <w:pPr>
        <w:jc w:val="both"/>
      </w:pPr>
      <w:r w:rsidRPr="001D3FCF">
        <w:t>РЕШИЛ:</w:t>
      </w:r>
    </w:p>
    <w:p w:rsidR="00634985" w:rsidRPr="001D3FCF" w:rsidRDefault="00634985" w:rsidP="00AA42B2">
      <w:pPr>
        <w:jc w:val="both"/>
      </w:pPr>
    </w:p>
    <w:p w:rsidR="00634985" w:rsidRPr="001D3FCF" w:rsidRDefault="00634985" w:rsidP="008F0ACF">
      <w:pPr>
        <w:ind w:firstLine="709"/>
        <w:jc w:val="both"/>
      </w:pPr>
      <w:r w:rsidRPr="001D3FCF">
        <w:t>1. Внести в Устав муниципального образования Вершино-Тейский поссовет Аскизского района Республики Хакасия, принятый решением Совета депутатов муниципального образования Вершино-Тейский поссовет от 30.12.2005 № 4 (в редакции от 18.02.2008 № 89-08, 24.11.2010 № 07-10, 28.02.2011 № 37-11, 23.11.2011 № 78-11, 16.05.2012 № 109-12, 26.12.2012 № 143-12, 29.05.2013№ 169-13, 26.12.2013 № 187-13, 26.02.2014 № 192-14, 28.05.2014 № 205-14, 29.12.2014  № 226-14, 28.04.2015 № 239-15, 10.09.2015 № 254-15, 22.06.2016 № 50-16, 21.02.2017 № 107-17, 22.08.2017 № 140-17, 15.01.2018 № 169-18, 23.11.2018 № 201-18; 17.06.2019 № 218-19, 06.10.2020 № 8-20</w:t>
      </w:r>
      <w:r w:rsidR="00D12A1D" w:rsidRPr="001D3FCF">
        <w:t>, 28.04.2021 № 23-21</w:t>
      </w:r>
      <w:r w:rsidR="001C463D" w:rsidRPr="001D3FCF">
        <w:t>, 23.11.2021 № 39-21</w:t>
      </w:r>
      <w:r w:rsidR="007A59FC" w:rsidRPr="001D3FCF">
        <w:t>, 05.07.2023 № 115-23</w:t>
      </w:r>
      <w:r w:rsidRPr="001D3FCF">
        <w:t>) (далее – Устав), следующие изменения и дополнения:</w:t>
      </w:r>
    </w:p>
    <w:p w:rsidR="007A59FC" w:rsidRPr="001D3FCF" w:rsidRDefault="007A59FC" w:rsidP="007A59FC">
      <w:pPr>
        <w:tabs>
          <w:tab w:val="left" w:pos="1134"/>
        </w:tabs>
        <w:ind w:firstLine="709"/>
        <w:jc w:val="both"/>
        <w:rPr>
          <w:color w:val="000000"/>
        </w:rPr>
      </w:pPr>
      <w:r w:rsidRPr="001D3FCF">
        <w:rPr>
          <w:color w:val="000000"/>
        </w:rPr>
        <w:t>1) часть 1 статьи 8 дополнить пунктом 41 следующего содержания:</w:t>
      </w:r>
    </w:p>
    <w:p w:rsidR="007A59FC" w:rsidRPr="001D3FCF" w:rsidRDefault="007A59FC" w:rsidP="007A59FC">
      <w:pPr>
        <w:tabs>
          <w:tab w:val="left" w:pos="1134"/>
        </w:tabs>
        <w:ind w:firstLine="709"/>
        <w:jc w:val="both"/>
        <w:rPr>
          <w:color w:val="000000"/>
        </w:rPr>
      </w:pPr>
      <w:r w:rsidRPr="001D3FCF">
        <w:rPr>
          <w:color w:val="000000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поселения.»;</w:t>
      </w:r>
    </w:p>
    <w:p w:rsidR="007A59FC" w:rsidRPr="001D3FCF" w:rsidRDefault="00843720" w:rsidP="007A59FC">
      <w:pPr>
        <w:tabs>
          <w:tab w:val="left" w:pos="1134"/>
        </w:tabs>
        <w:ind w:firstLine="709"/>
        <w:jc w:val="both"/>
        <w:rPr>
          <w:color w:val="000000"/>
        </w:rPr>
      </w:pPr>
      <w:r w:rsidRPr="001D3FCF">
        <w:rPr>
          <w:color w:val="000000"/>
        </w:rPr>
        <w:t>2</w:t>
      </w:r>
      <w:r w:rsidR="007A59FC" w:rsidRPr="001D3FCF">
        <w:rPr>
          <w:color w:val="000000"/>
        </w:rPr>
        <w:t>) в пункте 8 части 1 статьи 15 слова «в соответствии с федеральными законами» заменить словами «в соответствии с Федеральным законом № 131-ФЗ»;</w:t>
      </w:r>
    </w:p>
    <w:p w:rsidR="007A59FC" w:rsidRPr="001D3FCF" w:rsidRDefault="00843720" w:rsidP="007A59FC">
      <w:pPr>
        <w:ind w:firstLine="709"/>
        <w:jc w:val="both"/>
      </w:pPr>
      <w:r w:rsidRPr="001D3FCF">
        <w:t>3</w:t>
      </w:r>
      <w:r w:rsidR="007A59FC" w:rsidRPr="001D3FCF">
        <w:t>) часть 5.1 статьи 23 дополнить словами «, за исключением депутатов Совета депутатов»;</w:t>
      </w:r>
    </w:p>
    <w:p w:rsidR="00A66800" w:rsidRPr="001D3FCF" w:rsidRDefault="00843720" w:rsidP="00A66800">
      <w:pPr>
        <w:ind w:firstLine="709"/>
        <w:jc w:val="both"/>
      </w:pPr>
      <w:r w:rsidRPr="001D3FCF">
        <w:t>4</w:t>
      </w:r>
      <w:r w:rsidR="00A66800" w:rsidRPr="001D3FCF">
        <w:t>) в абзаце третьем части 2 статьи 27 слова «(обнародованию)», «(обнародования)» исключить;</w:t>
      </w:r>
    </w:p>
    <w:p w:rsidR="00A66800" w:rsidRPr="001D3FCF" w:rsidRDefault="00843720" w:rsidP="00A66800">
      <w:pPr>
        <w:ind w:firstLine="709"/>
        <w:jc w:val="both"/>
      </w:pPr>
      <w:r w:rsidRPr="001D3FCF">
        <w:t>5</w:t>
      </w:r>
      <w:r w:rsidR="00A66800" w:rsidRPr="001D3FCF">
        <w:t xml:space="preserve">) в части </w:t>
      </w:r>
      <w:r w:rsidRPr="001D3FCF">
        <w:t>1</w:t>
      </w:r>
      <w:r w:rsidR="00A66800" w:rsidRPr="001D3FCF">
        <w:t xml:space="preserve"> статьи 28 слово «(обнародовано)» исключить;</w:t>
      </w:r>
    </w:p>
    <w:p w:rsidR="007A59FC" w:rsidRPr="001D3FCF" w:rsidRDefault="00843720" w:rsidP="007A59FC">
      <w:pPr>
        <w:ind w:firstLine="709"/>
        <w:jc w:val="both"/>
      </w:pPr>
      <w:r w:rsidRPr="001D3FCF">
        <w:t>6</w:t>
      </w:r>
      <w:r w:rsidR="007A59FC" w:rsidRPr="001D3FCF">
        <w:t>) статью 35 дополнить частью 1.2 следующего содержания:</w:t>
      </w:r>
    </w:p>
    <w:p w:rsidR="007A59FC" w:rsidRPr="001D3FCF" w:rsidRDefault="007A59FC" w:rsidP="007A59FC">
      <w:pPr>
        <w:ind w:firstLine="709"/>
        <w:jc w:val="both"/>
      </w:pPr>
      <w:r w:rsidRPr="001D3FCF">
        <w:lastRenderedPageBreak/>
        <w:t xml:space="preserve">«1.2.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подряд.»; </w:t>
      </w:r>
    </w:p>
    <w:p w:rsidR="007A59FC" w:rsidRPr="001D3FCF" w:rsidRDefault="007A59FC" w:rsidP="007A59FC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CF">
        <w:rPr>
          <w:rFonts w:ascii="Times New Roman" w:hAnsi="Times New Roman" w:cs="Times New Roman"/>
          <w:sz w:val="24"/>
          <w:szCs w:val="24"/>
        </w:rPr>
        <w:t>7) статью 41 дополнить частью 4.2 следующего содержания:</w:t>
      </w:r>
    </w:p>
    <w:p w:rsidR="007A59FC" w:rsidRPr="001D3FCF" w:rsidRDefault="007A59FC" w:rsidP="007A59FC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CF">
        <w:rPr>
          <w:rFonts w:ascii="Times New Roman" w:hAnsi="Times New Roman" w:cs="Times New Roman"/>
          <w:sz w:val="24"/>
          <w:szCs w:val="24"/>
        </w:rPr>
        <w:t>«4.2. Депутат, выборное должностное лицо местного самоуправления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7A59FC" w:rsidRPr="001D3FCF" w:rsidRDefault="00843720" w:rsidP="007A59FC">
      <w:pPr>
        <w:ind w:firstLine="709"/>
        <w:jc w:val="both"/>
      </w:pPr>
      <w:r w:rsidRPr="001D3FCF">
        <w:t>8</w:t>
      </w:r>
      <w:r w:rsidR="007A59FC" w:rsidRPr="001D3FCF">
        <w:t xml:space="preserve">) часть 3 статьи </w:t>
      </w:r>
      <w:r w:rsidR="00BA1000" w:rsidRPr="001D3FCF">
        <w:t>4</w:t>
      </w:r>
      <w:r w:rsidR="007A59FC" w:rsidRPr="001D3FCF">
        <w:t>1.2 изложить в следующей редакции:</w:t>
      </w:r>
    </w:p>
    <w:p w:rsidR="007A59FC" w:rsidRPr="001D3FCF" w:rsidRDefault="007A59FC" w:rsidP="007A59FC">
      <w:pPr>
        <w:ind w:firstLine="709"/>
        <w:jc w:val="both"/>
      </w:pPr>
      <w:r w:rsidRPr="001D3FCF">
        <w:t>«3. В состав денежного содержания депутата, выборного должностного лица местного самоуправления, осуществляющих свои полномочия на постоянной основе, включаются:</w:t>
      </w:r>
    </w:p>
    <w:p w:rsidR="007A59FC" w:rsidRPr="001D3FCF" w:rsidRDefault="007A59FC" w:rsidP="007A59F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3FCF">
        <w:rPr>
          <w:color w:val="000000"/>
        </w:rPr>
        <w:t>1) должностной оклад;</w:t>
      </w:r>
    </w:p>
    <w:p w:rsidR="007A59FC" w:rsidRPr="001D3FCF" w:rsidRDefault="007A59FC" w:rsidP="007A59F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3FCF">
        <w:rPr>
          <w:color w:val="000000"/>
        </w:rPr>
        <w:t xml:space="preserve">2) </w:t>
      </w:r>
      <w:r w:rsidRPr="001D3FCF">
        <w:t>надбавка к должностному окладу за особые условия труда в размере 50 процентов должностного оклада в месяц;</w:t>
      </w:r>
    </w:p>
    <w:p w:rsidR="00BA1000" w:rsidRPr="001D3FCF" w:rsidRDefault="00BA1000" w:rsidP="00BA1000">
      <w:pPr>
        <w:pStyle w:val="text"/>
        <w:ind w:firstLine="709"/>
        <w:rPr>
          <w:rFonts w:ascii="Times New Roman" w:hAnsi="Times New Roman" w:cs="Times New Roman"/>
        </w:rPr>
      </w:pPr>
      <w:r w:rsidRPr="001D3FCF">
        <w:rPr>
          <w:rFonts w:ascii="Times New Roman" w:hAnsi="Times New Roman" w:cs="Times New Roman"/>
        </w:rPr>
        <w:t>3) надбавка за выслугу лет в следующих размерах от должностного оклада в месяц:</w:t>
      </w:r>
    </w:p>
    <w:p w:rsidR="00BA1000" w:rsidRPr="001D3FCF" w:rsidRDefault="00BA1000" w:rsidP="00BA1000">
      <w:pPr>
        <w:pStyle w:val="text"/>
        <w:ind w:firstLine="709"/>
        <w:rPr>
          <w:rFonts w:ascii="Times New Roman" w:hAnsi="Times New Roman" w:cs="Times New Roman"/>
        </w:rPr>
      </w:pPr>
      <w:r w:rsidRPr="001D3FCF">
        <w:rPr>
          <w:rFonts w:ascii="Times New Roman" w:hAnsi="Times New Roman" w:cs="Times New Roman"/>
        </w:rPr>
        <w:t>при стаже службы размер надбавки (в процентах)</w:t>
      </w:r>
    </w:p>
    <w:p w:rsidR="00BA1000" w:rsidRPr="001D3FCF" w:rsidRDefault="00BA1000" w:rsidP="00BA1000">
      <w:pPr>
        <w:pStyle w:val="text"/>
        <w:ind w:firstLine="709"/>
        <w:rPr>
          <w:rFonts w:ascii="Times New Roman" w:hAnsi="Times New Roman" w:cs="Times New Roman"/>
        </w:rPr>
      </w:pPr>
      <w:r w:rsidRPr="001D3FCF">
        <w:rPr>
          <w:rFonts w:ascii="Times New Roman" w:hAnsi="Times New Roman" w:cs="Times New Roman"/>
        </w:rPr>
        <w:t>от 1 года до 5 лет 10</w:t>
      </w:r>
    </w:p>
    <w:p w:rsidR="00BA1000" w:rsidRPr="001D3FCF" w:rsidRDefault="00BA1000" w:rsidP="00BA1000">
      <w:pPr>
        <w:pStyle w:val="text"/>
        <w:ind w:firstLine="709"/>
        <w:rPr>
          <w:rFonts w:ascii="Times New Roman" w:hAnsi="Times New Roman" w:cs="Times New Roman"/>
        </w:rPr>
      </w:pPr>
      <w:r w:rsidRPr="001D3FCF">
        <w:rPr>
          <w:rFonts w:ascii="Times New Roman" w:hAnsi="Times New Roman" w:cs="Times New Roman"/>
        </w:rPr>
        <w:t>от 5 до 10 лет 20</w:t>
      </w:r>
    </w:p>
    <w:p w:rsidR="00BA1000" w:rsidRPr="001D3FCF" w:rsidRDefault="00BA1000" w:rsidP="00BA1000">
      <w:pPr>
        <w:pStyle w:val="text"/>
        <w:ind w:firstLine="709"/>
        <w:rPr>
          <w:rFonts w:ascii="Times New Roman" w:hAnsi="Times New Roman" w:cs="Times New Roman"/>
        </w:rPr>
      </w:pPr>
      <w:r w:rsidRPr="001D3FCF">
        <w:rPr>
          <w:rFonts w:ascii="Times New Roman" w:hAnsi="Times New Roman" w:cs="Times New Roman"/>
        </w:rPr>
        <w:t>от 10 до 15 лет 30</w:t>
      </w:r>
    </w:p>
    <w:p w:rsidR="00BA1000" w:rsidRPr="001D3FCF" w:rsidRDefault="00BA1000" w:rsidP="00BA1000">
      <w:pPr>
        <w:pStyle w:val="text"/>
        <w:ind w:firstLine="709"/>
        <w:rPr>
          <w:rFonts w:ascii="Times New Roman" w:hAnsi="Times New Roman" w:cs="Times New Roman"/>
        </w:rPr>
      </w:pPr>
      <w:r w:rsidRPr="001D3FCF">
        <w:rPr>
          <w:rFonts w:ascii="Times New Roman" w:hAnsi="Times New Roman" w:cs="Times New Roman"/>
        </w:rPr>
        <w:t>свыше 15 лет 40</w:t>
      </w:r>
    </w:p>
    <w:p w:rsidR="00BA1000" w:rsidRPr="001D3FCF" w:rsidRDefault="00BA1000" w:rsidP="00BA1000">
      <w:pPr>
        <w:pStyle w:val="text"/>
        <w:ind w:firstLine="709"/>
        <w:rPr>
          <w:rFonts w:ascii="Times New Roman" w:hAnsi="Times New Roman" w:cs="Times New Roman"/>
        </w:rPr>
      </w:pPr>
      <w:r w:rsidRPr="001D3FCF">
        <w:rPr>
          <w:rFonts w:ascii="Times New Roman" w:hAnsi="Times New Roman" w:cs="Times New Roman"/>
        </w:rPr>
        <w:t>Стаж службы депутата, выборного должностного лица местного самоуправления, осуществляющих свои полномочия на постоянной основе, исчисляется аналогично исчислению стажа муниципальной службы муниципальных служащих;</w:t>
      </w:r>
    </w:p>
    <w:p w:rsidR="007A59FC" w:rsidRPr="001D3FCF" w:rsidRDefault="007A59FC" w:rsidP="007A59F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D3FCF">
        <w:rPr>
          <w:color w:val="000000"/>
        </w:rPr>
        <w:t xml:space="preserve">4) </w:t>
      </w:r>
      <w:r w:rsidRPr="001D3FCF">
        <w:t>ежемесячная процентная надбавка к должностному окладу за работу со сведениями, составляющими государственную тайну, в размерах и порядке, установленных федеральными законами и иными нормативными правовыми актами;</w:t>
      </w:r>
    </w:p>
    <w:p w:rsidR="007A59FC" w:rsidRPr="001D3FCF" w:rsidRDefault="007A59FC" w:rsidP="007A59FC">
      <w:pPr>
        <w:pStyle w:val="text"/>
        <w:ind w:firstLine="709"/>
        <w:rPr>
          <w:rFonts w:ascii="Times New Roman" w:hAnsi="Times New Roman" w:cs="Times New Roman"/>
        </w:rPr>
      </w:pPr>
      <w:r w:rsidRPr="001D3FCF">
        <w:rPr>
          <w:rFonts w:ascii="Times New Roman" w:hAnsi="Times New Roman" w:cs="Times New Roman"/>
        </w:rPr>
        <w:t>5) ежемесячное денежное поощрение в размере четырех должностных окладов в год (ежемесячно в размере 33,3 процента от должностного оклада, последний месяц квартала 33,4 процента от должностного оклада);</w:t>
      </w:r>
    </w:p>
    <w:p w:rsidR="007A59FC" w:rsidRPr="001D3FCF" w:rsidRDefault="007A59FC" w:rsidP="007A59F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D3FCF">
        <w:t>6) материальная помощь, выплачиваемая перед отпуском или стационарным лечением в размере двух должностных окладов в год.»;</w:t>
      </w:r>
    </w:p>
    <w:p w:rsidR="007A59FC" w:rsidRPr="001D3FCF" w:rsidRDefault="00843720" w:rsidP="007A59F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D3FCF">
        <w:t>9</w:t>
      </w:r>
      <w:r w:rsidR="007A59FC" w:rsidRPr="001D3FCF">
        <w:t>) статью</w:t>
      </w:r>
      <w:r w:rsidR="00BA1000" w:rsidRPr="001D3FCF">
        <w:t xml:space="preserve"> 4</w:t>
      </w:r>
      <w:r w:rsidR="007A59FC" w:rsidRPr="001D3FCF">
        <w:t>1.2 дополнить частью 3.1 следующего содержания:</w:t>
      </w:r>
    </w:p>
    <w:p w:rsidR="007A59FC" w:rsidRPr="001D3FCF" w:rsidRDefault="007A59FC" w:rsidP="007A59F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3FCF">
        <w:t xml:space="preserve">«3.1. </w:t>
      </w:r>
      <w:r w:rsidRPr="001D3FCF">
        <w:rPr>
          <w:color w:val="000000"/>
        </w:rPr>
        <w:t xml:space="preserve">На денежное содержание </w:t>
      </w:r>
      <w:r w:rsidR="00BA1000" w:rsidRPr="001D3FCF">
        <w:t xml:space="preserve">депутата, выборного должностного лица местного самоуправления, осуществляющих свои полномочия на постоянной основе, </w:t>
      </w:r>
      <w:r w:rsidRPr="001D3FCF">
        <w:rPr>
          <w:color w:val="000000"/>
        </w:rPr>
        <w:t xml:space="preserve">начисляются </w:t>
      </w:r>
      <w:r w:rsidRPr="001D3FCF">
        <w:rPr>
          <w:lang w:eastAsia="en-US"/>
        </w:rPr>
        <w:t>районный коэффициент</w:t>
      </w:r>
      <w:r w:rsidRPr="001D3FCF">
        <w:rPr>
          <w:color w:val="000000"/>
        </w:rPr>
        <w:t xml:space="preserve">, процентная надбавка к заработной плате за стаж работы в </w:t>
      </w:r>
      <w:r w:rsidRPr="001D3FCF">
        <w:rPr>
          <w:lang w:eastAsia="en-US"/>
        </w:rPr>
        <w:t>районах</w:t>
      </w:r>
      <w:r w:rsidRPr="001D3FCF">
        <w:rPr>
          <w:color w:val="000000"/>
        </w:rPr>
        <w:t xml:space="preserve">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Хакасия.»;</w:t>
      </w:r>
    </w:p>
    <w:p w:rsidR="007A59FC" w:rsidRPr="001D3FCF" w:rsidRDefault="00A66800" w:rsidP="007A59FC">
      <w:pPr>
        <w:ind w:firstLine="709"/>
        <w:jc w:val="both"/>
      </w:pPr>
      <w:r w:rsidRPr="001D3FCF">
        <w:t>1</w:t>
      </w:r>
      <w:r w:rsidR="00843720" w:rsidRPr="001D3FCF">
        <w:t>0</w:t>
      </w:r>
      <w:r w:rsidRPr="001D3FCF">
        <w:t>) статью 80</w:t>
      </w:r>
      <w:r w:rsidR="007A59FC" w:rsidRPr="001D3FCF">
        <w:t xml:space="preserve"> дополнить частью 3 следующего содержания:</w:t>
      </w:r>
    </w:p>
    <w:p w:rsidR="007A59FC" w:rsidRPr="001D3FCF" w:rsidRDefault="007A59FC" w:rsidP="007A59FC">
      <w:pPr>
        <w:ind w:firstLine="709"/>
        <w:jc w:val="both"/>
      </w:pPr>
      <w:r w:rsidRPr="001D3FCF">
        <w:t>«3. Проекты муниципальных правовых актов опубликовываются в газете «Аскизский труженик» и (или) обнародуются путем размещения их полного текста на срок не менее 15 дней на информационн</w:t>
      </w:r>
      <w:r w:rsidR="00A66800" w:rsidRPr="001D3FCF">
        <w:t>ом стенде</w:t>
      </w:r>
      <w:r w:rsidRPr="001D3FCF">
        <w:t xml:space="preserve"> </w:t>
      </w:r>
      <w:r w:rsidR="00A66800" w:rsidRPr="001D3FCF">
        <w:t>в</w:t>
      </w:r>
      <w:r w:rsidRPr="001D3FCF">
        <w:t xml:space="preserve"> администрации поселения, </w:t>
      </w:r>
      <w:r w:rsidR="00A66800" w:rsidRPr="001D3FCF">
        <w:t>по улицам Советская, 10 доска объявлений почтового отделения, Советская, 28 доска объявлений магазин «Хороший»</w:t>
      </w:r>
      <w:r w:rsidRPr="001D3FCF">
        <w:t>.»</w:t>
      </w:r>
      <w:r w:rsidR="00A66800" w:rsidRPr="001D3FCF">
        <w:t>;</w:t>
      </w:r>
    </w:p>
    <w:p w:rsidR="007A59FC" w:rsidRPr="001D3FCF" w:rsidRDefault="007A59FC" w:rsidP="007A59FC">
      <w:pPr>
        <w:ind w:firstLine="709"/>
        <w:jc w:val="both"/>
      </w:pPr>
      <w:r w:rsidRPr="001D3FCF">
        <w:t>1</w:t>
      </w:r>
      <w:r w:rsidR="00843720" w:rsidRPr="001D3FCF">
        <w:t>1</w:t>
      </w:r>
      <w:r w:rsidRPr="001D3FCF">
        <w:t>) в части 2</w:t>
      </w:r>
      <w:r w:rsidR="00A66800" w:rsidRPr="001D3FCF">
        <w:t xml:space="preserve"> статьи 81</w:t>
      </w:r>
      <w:r w:rsidRPr="001D3FCF">
        <w:t xml:space="preserve"> слова «(обнародования)», «(обнародова</w:t>
      </w:r>
      <w:r w:rsidR="00A66800" w:rsidRPr="001D3FCF">
        <w:t>ть</w:t>
      </w:r>
      <w:r w:rsidRPr="001D3FCF">
        <w:t>)» исключить;</w:t>
      </w:r>
    </w:p>
    <w:p w:rsidR="007A59FC" w:rsidRPr="001D3FCF" w:rsidRDefault="007A59FC" w:rsidP="007A59FC">
      <w:pPr>
        <w:ind w:firstLine="709"/>
        <w:jc w:val="both"/>
      </w:pPr>
      <w:r w:rsidRPr="001D3FCF">
        <w:t>1</w:t>
      </w:r>
      <w:r w:rsidR="00843720" w:rsidRPr="001D3FCF">
        <w:t>2</w:t>
      </w:r>
      <w:r w:rsidRPr="001D3FCF">
        <w:t>) в абзаце первом части 6</w:t>
      </w:r>
      <w:r w:rsidR="00A66800" w:rsidRPr="001D3FCF">
        <w:t xml:space="preserve"> статьи 81</w:t>
      </w:r>
      <w:r w:rsidRPr="001D3FCF">
        <w:t xml:space="preserve"> слово «(обнародования)» исключить;</w:t>
      </w:r>
    </w:p>
    <w:p w:rsidR="007A59FC" w:rsidRPr="001D3FCF" w:rsidRDefault="007A59FC" w:rsidP="007A59FC">
      <w:pPr>
        <w:pStyle w:val="text"/>
        <w:ind w:firstLine="709"/>
        <w:rPr>
          <w:rFonts w:ascii="Times New Roman" w:hAnsi="Times New Roman" w:cs="Times New Roman"/>
        </w:rPr>
      </w:pPr>
      <w:r w:rsidRPr="001D3FCF">
        <w:rPr>
          <w:rFonts w:ascii="Times New Roman" w:hAnsi="Times New Roman" w:cs="Times New Roman"/>
        </w:rPr>
        <w:t>1</w:t>
      </w:r>
      <w:r w:rsidR="00843720" w:rsidRPr="001D3FCF">
        <w:rPr>
          <w:rFonts w:ascii="Times New Roman" w:hAnsi="Times New Roman" w:cs="Times New Roman"/>
        </w:rPr>
        <w:t>3</w:t>
      </w:r>
      <w:r w:rsidRPr="001D3FCF">
        <w:rPr>
          <w:rFonts w:ascii="Times New Roman" w:hAnsi="Times New Roman" w:cs="Times New Roman"/>
        </w:rPr>
        <w:t xml:space="preserve">) абзац </w:t>
      </w:r>
      <w:r w:rsidR="00A66800" w:rsidRPr="001D3FCF">
        <w:rPr>
          <w:rFonts w:ascii="Times New Roman" w:hAnsi="Times New Roman" w:cs="Times New Roman"/>
        </w:rPr>
        <w:t>третий части 6 статьи 81</w:t>
      </w:r>
      <w:r w:rsidRPr="001D3FCF">
        <w:rPr>
          <w:rFonts w:ascii="Times New Roman" w:hAnsi="Times New Roman" w:cs="Times New Roman"/>
        </w:rPr>
        <w:t xml:space="preserve"> изложить в следующей редакции:</w:t>
      </w:r>
    </w:p>
    <w:p w:rsidR="007A59FC" w:rsidRPr="001D3FCF" w:rsidRDefault="007A59FC" w:rsidP="007A59FC">
      <w:pPr>
        <w:pStyle w:val="text"/>
        <w:ind w:firstLine="709"/>
        <w:rPr>
          <w:rFonts w:ascii="Times New Roman" w:hAnsi="Times New Roman" w:cs="Times New Roman"/>
        </w:rPr>
      </w:pPr>
      <w:r w:rsidRPr="001D3FCF">
        <w:rPr>
          <w:rFonts w:ascii="Times New Roman" w:hAnsi="Times New Roman" w:cs="Times New Roman"/>
        </w:rPr>
        <w:t xml:space="preserve">«В качестве дополнительного способа ознакомления граждан используется обнародование муниципального правового акта, соглашения, заключаемого между органами местного </w:t>
      </w:r>
      <w:r w:rsidRPr="001D3FCF">
        <w:rPr>
          <w:rFonts w:ascii="Times New Roman" w:hAnsi="Times New Roman" w:cs="Times New Roman"/>
        </w:rPr>
        <w:lastRenderedPageBreak/>
        <w:t xml:space="preserve">самоуправления. Обнародованием муниципального правового акта, соглашения, заключаемого между органами местного самоуправления, является размещение его полного текста </w:t>
      </w:r>
      <w:r w:rsidR="00843720" w:rsidRPr="001D3FCF">
        <w:rPr>
          <w:rFonts w:ascii="Times New Roman" w:hAnsi="Times New Roman" w:cs="Times New Roman"/>
        </w:rPr>
        <w:t>на информационном стенде в администрации поселения, по улицам Советская, 10 доска объявлений почтового отделения, Советская, 28 доска объявлений магазин «Хороший»</w:t>
      </w:r>
      <w:r w:rsidRPr="001D3FCF">
        <w:rPr>
          <w:rFonts w:ascii="Times New Roman" w:hAnsi="Times New Roman" w:cs="Times New Roman"/>
        </w:rPr>
        <w:t>, где он должен находиться в течение 1</w:t>
      </w:r>
      <w:r w:rsidR="00843720" w:rsidRPr="001D3FCF">
        <w:rPr>
          <w:rFonts w:ascii="Times New Roman" w:hAnsi="Times New Roman" w:cs="Times New Roman"/>
        </w:rPr>
        <w:t>5 дней.»;</w:t>
      </w:r>
    </w:p>
    <w:p w:rsidR="00843720" w:rsidRPr="001D3FCF" w:rsidRDefault="00843720" w:rsidP="007A59FC">
      <w:pPr>
        <w:pStyle w:val="text"/>
        <w:ind w:firstLine="709"/>
        <w:rPr>
          <w:rFonts w:ascii="Times New Roman" w:hAnsi="Times New Roman" w:cs="Times New Roman"/>
        </w:rPr>
      </w:pPr>
      <w:r w:rsidRPr="001D3FCF">
        <w:rPr>
          <w:rFonts w:ascii="Times New Roman" w:hAnsi="Times New Roman" w:cs="Times New Roman"/>
        </w:rPr>
        <w:t>14) в абзаце пятом части 6 статьи 81 слово «(обнародованию)» исключить.</w:t>
      </w:r>
    </w:p>
    <w:p w:rsidR="00634985" w:rsidRPr="001D3FCF" w:rsidRDefault="00634985" w:rsidP="008F0ACF">
      <w:pPr>
        <w:autoSpaceDE w:val="0"/>
        <w:autoSpaceDN w:val="0"/>
        <w:adjustRightInd w:val="0"/>
        <w:ind w:firstLine="709"/>
        <w:jc w:val="both"/>
      </w:pPr>
      <w:r w:rsidRPr="001D3FCF">
        <w:t>2. Настоящее решение подлежит опубликованию после его государственной регистрации и вступает в силу после его официального опубликования.</w:t>
      </w:r>
    </w:p>
    <w:p w:rsidR="00634985" w:rsidRPr="001D3FCF" w:rsidRDefault="00634985" w:rsidP="00AA42B2">
      <w:pPr>
        <w:jc w:val="both"/>
      </w:pPr>
    </w:p>
    <w:p w:rsidR="00B52503" w:rsidRPr="001D3FCF" w:rsidRDefault="00B52503" w:rsidP="00AA42B2">
      <w:pPr>
        <w:jc w:val="both"/>
      </w:pPr>
    </w:p>
    <w:p w:rsidR="00634985" w:rsidRPr="001D3FCF" w:rsidRDefault="00634985" w:rsidP="00AA42B2">
      <w:pPr>
        <w:jc w:val="both"/>
      </w:pPr>
    </w:p>
    <w:p w:rsidR="00634985" w:rsidRPr="001D3FCF" w:rsidRDefault="00634985" w:rsidP="00AA42B2">
      <w:pPr>
        <w:jc w:val="both"/>
      </w:pPr>
      <w:r w:rsidRPr="001D3FCF">
        <w:t xml:space="preserve">Глава Вершино-Тейского поссовета </w:t>
      </w:r>
      <w:r w:rsidR="00F40155">
        <w:t xml:space="preserve">                                            </w:t>
      </w:r>
    </w:p>
    <w:p w:rsidR="00634985" w:rsidRPr="001D3FCF" w:rsidRDefault="00634985" w:rsidP="00AA42B2">
      <w:pPr>
        <w:jc w:val="both"/>
      </w:pPr>
      <w:r w:rsidRPr="001D3FCF">
        <w:t xml:space="preserve">Аскизского района </w:t>
      </w:r>
    </w:p>
    <w:p w:rsidR="00634985" w:rsidRPr="001D3FCF" w:rsidRDefault="00634985" w:rsidP="00AA42B2">
      <w:pPr>
        <w:jc w:val="both"/>
      </w:pPr>
      <w:r w:rsidRPr="001D3FCF">
        <w:t xml:space="preserve">Республики Хакасия                                                                           </w:t>
      </w:r>
      <w:r w:rsidR="00F40155">
        <w:t xml:space="preserve">         Д.Ю. Кофанова</w:t>
      </w:r>
      <w:r w:rsidRPr="001D3FCF">
        <w:t xml:space="preserve">      </w:t>
      </w:r>
    </w:p>
    <w:p w:rsidR="00634985" w:rsidRPr="001D3FCF" w:rsidRDefault="00634985" w:rsidP="00AA42B2">
      <w:pPr>
        <w:jc w:val="both"/>
      </w:pPr>
      <w:r w:rsidRPr="001D3FCF">
        <w:t xml:space="preserve"> </w:t>
      </w:r>
    </w:p>
    <w:p w:rsidR="00634985" w:rsidRPr="001D3FCF" w:rsidRDefault="00634985" w:rsidP="00AA42B2">
      <w:pPr>
        <w:jc w:val="both"/>
      </w:pPr>
    </w:p>
    <w:p w:rsidR="00634985" w:rsidRPr="001D3FCF" w:rsidRDefault="00634985" w:rsidP="00AA42B2">
      <w:pPr>
        <w:jc w:val="both"/>
      </w:pPr>
    </w:p>
    <w:p w:rsidR="00634985" w:rsidRPr="001D3FCF" w:rsidRDefault="00634985" w:rsidP="00AA42B2">
      <w:pPr>
        <w:jc w:val="both"/>
      </w:pPr>
      <w:r w:rsidRPr="001D3FCF">
        <w:t>Председатель Совета депутатов</w:t>
      </w:r>
    </w:p>
    <w:p w:rsidR="00634985" w:rsidRPr="001D3FCF" w:rsidRDefault="00634985" w:rsidP="00AA42B2">
      <w:pPr>
        <w:jc w:val="both"/>
      </w:pPr>
      <w:r w:rsidRPr="001D3FCF">
        <w:t>Вершино-Тейского поссовета</w:t>
      </w:r>
    </w:p>
    <w:p w:rsidR="00634985" w:rsidRPr="001D3FCF" w:rsidRDefault="00634985" w:rsidP="00AA42B2">
      <w:pPr>
        <w:jc w:val="both"/>
      </w:pPr>
      <w:r w:rsidRPr="001D3FCF">
        <w:t>Аскизского района Республики Хакасия                                                    Г.А. Баженова</w:t>
      </w:r>
    </w:p>
    <w:p w:rsidR="00634985" w:rsidRPr="00AA42B2" w:rsidRDefault="00634985" w:rsidP="00AA42B2">
      <w:pPr>
        <w:jc w:val="both"/>
        <w:rPr>
          <w:sz w:val="26"/>
          <w:szCs w:val="26"/>
        </w:rPr>
      </w:pPr>
    </w:p>
    <w:p w:rsidR="00634985" w:rsidRPr="00AA42B2" w:rsidRDefault="00634985" w:rsidP="00AA42B2">
      <w:pPr>
        <w:jc w:val="both"/>
        <w:rPr>
          <w:sz w:val="26"/>
          <w:szCs w:val="26"/>
        </w:rPr>
      </w:pPr>
    </w:p>
    <w:p w:rsidR="00634985" w:rsidRPr="00AA42B2" w:rsidRDefault="00634985" w:rsidP="00AA42B2">
      <w:pPr>
        <w:ind w:firstLine="709"/>
        <w:jc w:val="both"/>
        <w:rPr>
          <w:sz w:val="26"/>
          <w:szCs w:val="26"/>
        </w:rPr>
      </w:pPr>
    </w:p>
    <w:p w:rsidR="00E170D5" w:rsidRPr="00AA42B2" w:rsidRDefault="00E170D5" w:rsidP="00AA42B2">
      <w:pPr>
        <w:rPr>
          <w:sz w:val="26"/>
          <w:szCs w:val="26"/>
        </w:rPr>
      </w:pPr>
    </w:p>
    <w:sectPr w:rsidR="00E170D5" w:rsidRPr="00AA42B2" w:rsidSect="00E6689F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69" w:rsidRDefault="00633969">
      <w:r>
        <w:separator/>
      </w:r>
    </w:p>
  </w:endnote>
  <w:endnote w:type="continuationSeparator" w:id="0">
    <w:p w:rsidR="00633969" w:rsidRDefault="0063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69" w:rsidRDefault="00633969">
      <w:r>
        <w:separator/>
      </w:r>
    </w:p>
  </w:footnote>
  <w:footnote w:type="continuationSeparator" w:id="0">
    <w:p w:rsidR="00633969" w:rsidRDefault="00633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00" w:rsidRDefault="00A66800" w:rsidP="00E668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6800" w:rsidRDefault="00A668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00" w:rsidRPr="00B52503" w:rsidRDefault="00A66800" w:rsidP="00E6689F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6"/>
        <w:szCs w:val="26"/>
      </w:rPr>
    </w:pPr>
    <w:r w:rsidRPr="00B52503">
      <w:rPr>
        <w:rStyle w:val="a6"/>
        <w:rFonts w:ascii="Times New Roman" w:hAnsi="Times New Roman"/>
        <w:sz w:val="26"/>
        <w:szCs w:val="26"/>
      </w:rPr>
      <w:fldChar w:fldCharType="begin"/>
    </w:r>
    <w:r w:rsidRPr="00B52503">
      <w:rPr>
        <w:rStyle w:val="a6"/>
        <w:rFonts w:ascii="Times New Roman" w:hAnsi="Times New Roman"/>
        <w:sz w:val="26"/>
        <w:szCs w:val="26"/>
      </w:rPr>
      <w:instrText xml:space="preserve">PAGE  </w:instrText>
    </w:r>
    <w:r w:rsidRPr="00B52503">
      <w:rPr>
        <w:rStyle w:val="a6"/>
        <w:rFonts w:ascii="Times New Roman" w:hAnsi="Times New Roman"/>
        <w:sz w:val="26"/>
        <w:szCs w:val="26"/>
      </w:rPr>
      <w:fldChar w:fldCharType="separate"/>
    </w:r>
    <w:r w:rsidR="00D85FE7">
      <w:rPr>
        <w:rStyle w:val="a6"/>
        <w:rFonts w:ascii="Times New Roman" w:hAnsi="Times New Roman"/>
        <w:noProof/>
        <w:sz w:val="26"/>
        <w:szCs w:val="26"/>
      </w:rPr>
      <w:t>2</w:t>
    </w:r>
    <w:r w:rsidRPr="00B52503">
      <w:rPr>
        <w:rStyle w:val="a6"/>
        <w:rFonts w:ascii="Times New Roman" w:hAnsi="Times New Roman"/>
        <w:sz w:val="26"/>
        <w:szCs w:val="26"/>
      </w:rPr>
      <w:fldChar w:fldCharType="end"/>
    </w:r>
  </w:p>
  <w:p w:rsidR="00A66800" w:rsidRDefault="00A668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F514D"/>
    <w:multiLevelType w:val="hybridMultilevel"/>
    <w:tmpl w:val="AE769736"/>
    <w:lvl w:ilvl="0" w:tplc="94645F1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85"/>
    <w:rsid w:val="001C463D"/>
    <w:rsid w:val="001D3FCF"/>
    <w:rsid w:val="00474374"/>
    <w:rsid w:val="00506655"/>
    <w:rsid w:val="00542FCF"/>
    <w:rsid w:val="005E348B"/>
    <w:rsid w:val="005F3003"/>
    <w:rsid w:val="00633969"/>
    <w:rsid w:val="00634985"/>
    <w:rsid w:val="00705652"/>
    <w:rsid w:val="007A59FC"/>
    <w:rsid w:val="00843720"/>
    <w:rsid w:val="008F0ACF"/>
    <w:rsid w:val="00927D3D"/>
    <w:rsid w:val="00A66800"/>
    <w:rsid w:val="00AA42B2"/>
    <w:rsid w:val="00B52503"/>
    <w:rsid w:val="00BA1000"/>
    <w:rsid w:val="00C52ABC"/>
    <w:rsid w:val="00C902A1"/>
    <w:rsid w:val="00CF024E"/>
    <w:rsid w:val="00D12A1D"/>
    <w:rsid w:val="00D85FE7"/>
    <w:rsid w:val="00E170D5"/>
    <w:rsid w:val="00E6689F"/>
    <w:rsid w:val="00EB0A30"/>
    <w:rsid w:val="00F01F27"/>
    <w:rsid w:val="00F40155"/>
    <w:rsid w:val="00FA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E8FDF9"/>
  <w15:docId w15:val="{4AD60D1A-79FE-49ED-8B38-88DE16CA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49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3">
    <w:name w:val="Не вступил в силу"/>
    <w:rsid w:val="00634985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styleId="a4">
    <w:name w:val="header"/>
    <w:basedOn w:val="a"/>
    <w:link w:val="a5"/>
    <w:rsid w:val="006349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4985"/>
    <w:rPr>
      <w:rFonts w:ascii="Times New Roman" w:eastAsia="Calibri" w:hAnsi="Times New Roman" w:cs="Times New Roman"/>
      <w:sz w:val="24"/>
      <w:szCs w:val="24"/>
    </w:rPr>
  </w:style>
  <w:style w:type="character" w:styleId="a6">
    <w:name w:val="page number"/>
    <w:basedOn w:val="a0"/>
    <w:rsid w:val="00634985"/>
    <w:rPr>
      <w:rFonts w:ascii="Verdana" w:hAnsi="Verdana"/>
      <w:lang w:val="en-US" w:eastAsia="en-US" w:bidi="ar-SA"/>
    </w:rPr>
  </w:style>
  <w:style w:type="paragraph" w:customStyle="1" w:styleId="text">
    <w:name w:val="text"/>
    <w:basedOn w:val="a"/>
    <w:link w:val="text0"/>
    <w:rsid w:val="00474374"/>
    <w:pPr>
      <w:ind w:firstLine="567"/>
      <w:jc w:val="both"/>
    </w:pPr>
    <w:rPr>
      <w:rFonts w:ascii="Arial" w:eastAsia="Times New Roman" w:hAnsi="Arial" w:cs="Arial"/>
    </w:rPr>
  </w:style>
  <w:style w:type="character" w:customStyle="1" w:styleId="text0">
    <w:name w:val="text Знак"/>
    <w:link w:val="text"/>
    <w:locked/>
    <w:rsid w:val="00474374"/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0ACF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ACF"/>
    <w:rPr>
      <w:rFonts w:ascii="Arial" w:eastAsia="Calibri" w:hAnsi="Arial" w:cs="Arial"/>
      <w:sz w:val="16"/>
      <w:szCs w:val="16"/>
    </w:rPr>
  </w:style>
  <w:style w:type="paragraph" w:customStyle="1" w:styleId="pj">
    <w:name w:val="pj"/>
    <w:basedOn w:val="a"/>
    <w:rsid w:val="001C463D"/>
    <w:pPr>
      <w:spacing w:before="100" w:beforeAutospacing="1" w:after="100" w:afterAutospacing="1"/>
    </w:pPr>
    <w:rPr>
      <w:rFonts w:eastAsia="Times New Roman"/>
    </w:rPr>
  </w:style>
  <w:style w:type="paragraph" w:customStyle="1" w:styleId="dt-p">
    <w:name w:val="dt-p"/>
    <w:basedOn w:val="a"/>
    <w:rsid w:val="001C463D"/>
    <w:pPr>
      <w:spacing w:before="100" w:beforeAutospacing="1" w:after="100" w:afterAutospacing="1"/>
    </w:pPr>
    <w:rPr>
      <w:rFonts w:eastAsia="Times New Roman"/>
    </w:rPr>
  </w:style>
  <w:style w:type="character" w:customStyle="1" w:styleId="dt-m">
    <w:name w:val="dt-m"/>
    <w:rsid w:val="001C463D"/>
  </w:style>
  <w:style w:type="paragraph" w:customStyle="1" w:styleId="1">
    <w:name w:val="Знак1"/>
    <w:basedOn w:val="a"/>
    <w:semiHidden/>
    <w:rsid w:val="00B52503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B525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525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2503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5F3003"/>
  </w:style>
  <w:style w:type="paragraph" w:customStyle="1" w:styleId="2">
    <w:name w:val="Без интервала2"/>
    <w:rsid w:val="007A59F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b">
    <w:name w:val="Normal (Web)"/>
    <w:basedOn w:val="a"/>
    <w:uiPriority w:val="99"/>
    <w:unhideWhenUsed/>
    <w:rsid w:val="007A59FC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7A59FC"/>
    <w:pPr>
      <w:spacing w:before="100" w:beforeAutospacing="1" w:after="100" w:afterAutospacing="1"/>
    </w:pPr>
    <w:rPr>
      <w:rFonts w:eastAsia="Times New Roman"/>
    </w:rPr>
  </w:style>
  <w:style w:type="character" w:customStyle="1" w:styleId="ac">
    <w:name w:val="Гипертекстовая ссылка"/>
    <w:rsid w:val="001D3FCF"/>
    <w:rPr>
      <w:rFonts w:ascii="Verdana" w:hAnsi="Verdana"/>
      <w:color w:val="008000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Фаткулина</dc:creator>
  <cp:lastModifiedBy>ЮРИСТ</cp:lastModifiedBy>
  <cp:revision>18</cp:revision>
  <cp:lastPrinted>2023-10-31T09:04:00Z</cp:lastPrinted>
  <dcterms:created xsi:type="dcterms:W3CDTF">2021-10-11T03:08:00Z</dcterms:created>
  <dcterms:modified xsi:type="dcterms:W3CDTF">2024-01-09T04:09:00Z</dcterms:modified>
</cp:coreProperties>
</file>