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88" w:rsidRPr="00C910DC" w:rsidRDefault="00C910DC" w:rsidP="00695A88">
      <w:pPr>
        <w:pStyle w:val="ConsPlusNormal"/>
        <w:jc w:val="right"/>
      </w:pPr>
      <w:r>
        <w:t xml:space="preserve"> </w:t>
      </w:r>
    </w:p>
    <w:p w:rsidR="00695A88" w:rsidRPr="00A40D4A" w:rsidRDefault="00695A88" w:rsidP="00695A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3E8C" w:rsidRPr="004C4425" w:rsidRDefault="00AE3E8C" w:rsidP="004C4425">
      <w:pPr>
        <w:shd w:val="clear" w:color="auto" w:fill="EDEDED"/>
        <w:spacing w:after="0" w:line="240" w:lineRule="auto"/>
        <w:jc w:val="center"/>
        <w:outlineLvl w:val="0"/>
        <w:rPr>
          <w:rFonts w:ascii="Arial" w:eastAsia="Times New Roman" w:hAnsi="Arial" w:cs="Arial"/>
          <w:color w:val="1C1C1C"/>
          <w:kern w:val="36"/>
          <w:sz w:val="26"/>
          <w:szCs w:val="26"/>
        </w:rPr>
      </w:pPr>
      <w:bookmarkStart w:id="0" w:name="P37"/>
      <w:bookmarkEnd w:id="0"/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Администрация Вершино-Тейского поссовета Аскизского района Республики Хакасия информирует, что с </w:t>
      </w:r>
      <w:r w:rsidR="00435BCC">
        <w:rPr>
          <w:rFonts w:ascii="Arial" w:eastAsia="Times New Roman" w:hAnsi="Arial" w:cs="Arial"/>
          <w:color w:val="1C1C1C"/>
          <w:kern w:val="36"/>
          <w:sz w:val="26"/>
          <w:szCs w:val="26"/>
        </w:rPr>
        <w:t>26</w:t>
      </w:r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 </w:t>
      </w:r>
      <w:r w:rsidR="00E46F32">
        <w:rPr>
          <w:rFonts w:ascii="Arial" w:eastAsia="Times New Roman" w:hAnsi="Arial" w:cs="Arial"/>
          <w:color w:val="1C1C1C"/>
          <w:kern w:val="36"/>
          <w:sz w:val="26"/>
          <w:szCs w:val="26"/>
        </w:rPr>
        <w:t>декабря</w:t>
      </w:r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 по </w:t>
      </w:r>
      <w:r w:rsidR="00435BCC">
        <w:rPr>
          <w:rFonts w:ascii="Arial" w:eastAsia="Times New Roman" w:hAnsi="Arial" w:cs="Arial"/>
          <w:color w:val="1C1C1C"/>
          <w:kern w:val="36"/>
          <w:sz w:val="26"/>
          <w:szCs w:val="26"/>
        </w:rPr>
        <w:t>28</w:t>
      </w:r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 </w:t>
      </w:r>
      <w:r w:rsidR="00E46F32">
        <w:rPr>
          <w:rFonts w:ascii="Arial" w:eastAsia="Times New Roman" w:hAnsi="Arial" w:cs="Arial"/>
          <w:color w:val="1C1C1C"/>
          <w:kern w:val="36"/>
          <w:sz w:val="26"/>
          <w:szCs w:val="26"/>
        </w:rPr>
        <w:t>декабря</w:t>
      </w:r>
      <w:r w:rsidRPr="004C4425">
        <w:rPr>
          <w:rFonts w:ascii="Arial" w:eastAsia="Times New Roman" w:hAnsi="Arial" w:cs="Arial"/>
          <w:color w:val="1C1C1C"/>
          <w:kern w:val="36"/>
          <w:sz w:val="26"/>
          <w:szCs w:val="26"/>
        </w:rPr>
        <w:t xml:space="preserve"> 2023 года объявляется отбор на получении субсидии муниципальным казенным предприятиям на обеспечение затрат предприятия для выполнения работ, оказания услуг в рамках осуществления уставной деятельности</w:t>
      </w:r>
    </w:p>
    <w:p w:rsidR="00435BCC" w:rsidRDefault="00435BCC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831890" w:rsidRPr="004C4425" w:rsidRDefault="004C4425" w:rsidP="00435BCC">
      <w:pPr>
        <w:pStyle w:val="ab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bookmarkStart w:id="1" w:name="_GoBack"/>
      <w:bookmarkEnd w:id="1"/>
      <w:r w:rsidR="00831890" w:rsidRPr="004C4425">
        <w:rPr>
          <w:rFonts w:ascii="Times New Roman" w:hAnsi="Times New Roman"/>
          <w:sz w:val="26"/>
          <w:szCs w:val="26"/>
        </w:rPr>
        <w:t xml:space="preserve">Для получения субсидии участник отбора на получение субсидии (предприятие) в установленный в объявлении срок направляет в Администрацию Вершино-Тейского поссовета  Аскизского района Республики Хакасия следующие документы: </w:t>
      </w:r>
    </w:p>
    <w:p w:rsidR="00831890" w:rsidRPr="004C4425" w:rsidRDefault="00831890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 xml:space="preserve"> </w:t>
      </w:r>
      <w:r w:rsidR="004C4425">
        <w:rPr>
          <w:rFonts w:ascii="Times New Roman" w:hAnsi="Times New Roman"/>
          <w:sz w:val="26"/>
          <w:szCs w:val="26"/>
        </w:rPr>
        <w:t xml:space="preserve">- </w:t>
      </w:r>
      <w:r w:rsidRPr="004C4425">
        <w:rPr>
          <w:rFonts w:ascii="Times New Roman" w:hAnsi="Times New Roman"/>
          <w:sz w:val="26"/>
          <w:szCs w:val="26"/>
        </w:rPr>
        <w:t xml:space="preserve">заявление о предоставлении субсидии (далее – Заявление); 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31890" w:rsidRPr="004C4425">
        <w:rPr>
          <w:rFonts w:ascii="Times New Roman" w:hAnsi="Times New Roman"/>
          <w:sz w:val="26"/>
          <w:szCs w:val="26"/>
        </w:rPr>
        <w:t xml:space="preserve">выписку из Единого государственного реестра юридических лиц по состоянию на дату, которая предшествует дате подачи Заявления не более чем на 30 дней; </w:t>
      </w:r>
    </w:p>
    <w:p w:rsidR="00831890" w:rsidRPr="004C4425" w:rsidRDefault="00831890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 xml:space="preserve"> </w:t>
      </w:r>
      <w:r w:rsidR="004C4425">
        <w:rPr>
          <w:rFonts w:ascii="Times New Roman" w:hAnsi="Times New Roman"/>
          <w:sz w:val="26"/>
          <w:szCs w:val="26"/>
        </w:rPr>
        <w:t>-</w:t>
      </w:r>
      <w:r w:rsidRPr="004C4425">
        <w:rPr>
          <w:rFonts w:ascii="Times New Roman" w:hAnsi="Times New Roman"/>
          <w:sz w:val="26"/>
          <w:szCs w:val="26"/>
        </w:rPr>
        <w:t xml:space="preserve">реестр планируемых расходов за счет средств субсидии, утвержденный руководителем Получателя субсидии. 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831890" w:rsidRPr="004C4425">
        <w:rPr>
          <w:rFonts w:ascii="Times New Roman" w:hAnsi="Times New Roman"/>
          <w:sz w:val="26"/>
          <w:szCs w:val="26"/>
        </w:rPr>
        <w:t xml:space="preserve"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 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831890" w:rsidRPr="004C4425">
        <w:rPr>
          <w:rFonts w:ascii="Times New Roman" w:hAnsi="Times New Roman"/>
          <w:sz w:val="26"/>
          <w:szCs w:val="26"/>
        </w:rPr>
        <w:t xml:space="preserve">Все документы, состоящие более чем из одного листа, должны быть прошиты, пронумерованы, скреплены печатью и иметь сводный лист, в котором перечислены все предоставленные документы. Все копии документов должны быть заверены надлежащим образом (слова «копия верна», должность, фамилия, инициалы и личная подпись руководителя Получателя субсидии, печать Получателя субсидии и дата). В предоставленных документах не допускается наличия исправлений и повреждений, не позволяющих однозначно истолковать их содержание.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831890" w:rsidRPr="004C4425">
        <w:rPr>
          <w:rFonts w:ascii="Times New Roman" w:hAnsi="Times New Roman"/>
          <w:sz w:val="26"/>
          <w:szCs w:val="26"/>
        </w:rPr>
        <w:t>Ответственность за достоверность сведений, содержащихся в представленных документах, несет Получатель субсидии в соответствии с действующим законодательством Российской Федерации.</w:t>
      </w:r>
    </w:p>
    <w:p w:rsidR="00831890" w:rsidRPr="004C4425" w:rsidRDefault="00831890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 xml:space="preserve"> Заявка с прилагаемыми к ней документами представляется на бумажном носителе, все листы которой должны быть прошиты и пронумерованы, и в электронном виде. </w:t>
      </w:r>
    </w:p>
    <w:p w:rsidR="00831890" w:rsidRPr="004C4425" w:rsidRDefault="00831890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>Заявка с прилагаемыми к ней документами подлежит обязательной регистрации в день их поступления, и направляются в Администр</w:t>
      </w:r>
      <w:r w:rsidR="004C4425">
        <w:rPr>
          <w:rFonts w:ascii="Times New Roman" w:hAnsi="Times New Roman"/>
          <w:sz w:val="26"/>
          <w:szCs w:val="26"/>
        </w:rPr>
        <w:t>ацию Вершино-Тейского поссовета</w:t>
      </w:r>
      <w:r w:rsidRPr="004C4425">
        <w:rPr>
          <w:rFonts w:ascii="Times New Roman" w:hAnsi="Times New Roman"/>
          <w:sz w:val="26"/>
          <w:szCs w:val="26"/>
        </w:rPr>
        <w:t xml:space="preserve"> Аскизского района Республики Хакасия для рассмотрения. Заявки, поданные с нарушением срока, указанного в объявлении о проведении отбора, не принимаются и не рассматриваются. Участник отбора имеет право отозвать поданную им заявку путем письменного уведомления об этом до окончания срока приема заявок, указанного в объявлении о проведении отбора.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831890" w:rsidRPr="004C4425">
        <w:rPr>
          <w:rFonts w:ascii="Times New Roman" w:hAnsi="Times New Roman"/>
          <w:sz w:val="26"/>
          <w:szCs w:val="26"/>
        </w:rPr>
        <w:t xml:space="preserve">Администрация Вершино-Тейского поссовета  Аскизского района Республики Хакасия рассматривает поступившие документы в течение </w:t>
      </w:r>
      <w:r>
        <w:rPr>
          <w:rFonts w:ascii="Times New Roman" w:hAnsi="Times New Roman"/>
          <w:sz w:val="26"/>
          <w:szCs w:val="26"/>
        </w:rPr>
        <w:t>1</w:t>
      </w:r>
      <w:r w:rsidR="00831890" w:rsidRPr="004C4425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одного) рабочего дня</w:t>
      </w:r>
      <w:r w:rsidR="00831890" w:rsidRPr="004C4425">
        <w:rPr>
          <w:rFonts w:ascii="Times New Roman" w:hAnsi="Times New Roman"/>
          <w:sz w:val="26"/>
          <w:szCs w:val="26"/>
        </w:rPr>
        <w:t xml:space="preserve"> со дня их регистрации и осуществляет проверку достоверности сведений, представляемых Получателем субсидии для получения субсидии и принимает решение о предоставлении субсидии или об отказе в предоставлении субсидии, о чем в течение </w:t>
      </w:r>
      <w:r>
        <w:rPr>
          <w:rFonts w:ascii="Times New Roman" w:hAnsi="Times New Roman"/>
          <w:sz w:val="26"/>
          <w:szCs w:val="26"/>
        </w:rPr>
        <w:t>1 (одного) рабочего дня</w:t>
      </w:r>
      <w:r w:rsidR="00831890" w:rsidRPr="004C4425">
        <w:rPr>
          <w:rFonts w:ascii="Times New Roman" w:hAnsi="Times New Roman"/>
          <w:sz w:val="26"/>
          <w:szCs w:val="26"/>
        </w:rPr>
        <w:t>, следующих за днем окончания рассмотрения документов, Получатель субсидии информируется в письменной форме.</w:t>
      </w:r>
    </w:p>
    <w:p w:rsidR="00831890" w:rsidRPr="004C4425" w:rsidRDefault="004C4425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</w:t>
      </w:r>
      <w:r w:rsidR="00831890" w:rsidRPr="004C4425">
        <w:rPr>
          <w:rFonts w:ascii="Times New Roman" w:hAnsi="Times New Roman"/>
          <w:sz w:val="26"/>
          <w:szCs w:val="26"/>
        </w:rPr>
        <w:t>В случае принятия к рассмотрению одной заявки, удовлетворяющей требованиям, установленным настоящим Порядком, отбор признается несостоявшимся, и субсидия предоставляется единственному участнику.</w:t>
      </w:r>
    </w:p>
    <w:p w:rsidR="00F301DE" w:rsidRPr="004C4425" w:rsidRDefault="00F301DE" w:rsidP="004C44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C4425">
        <w:rPr>
          <w:rFonts w:ascii="Times New Roman" w:hAnsi="Times New Roman"/>
          <w:sz w:val="26"/>
          <w:szCs w:val="26"/>
        </w:rPr>
        <w:t xml:space="preserve">Сведения о предоставлении субсидий размещаются на официальном сайте Администрации Вершино-Тейского поссовета </w:t>
      </w:r>
      <w:r w:rsidRPr="004C4425">
        <w:rPr>
          <w:rFonts w:ascii="Times New Roman" w:hAnsi="Times New Roman"/>
          <w:sz w:val="26"/>
          <w:szCs w:val="26"/>
          <w:lang w:val="en-US"/>
        </w:rPr>
        <w:t>https</w:t>
      </w:r>
      <w:r w:rsidRPr="004C4425">
        <w:rPr>
          <w:rFonts w:ascii="Times New Roman" w:hAnsi="Times New Roman"/>
          <w:sz w:val="26"/>
          <w:szCs w:val="26"/>
        </w:rPr>
        <w:t>://</w:t>
      </w:r>
      <w:proofErr w:type="spellStart"/>
      <w:r w:rsidRPr="004C4425">
        <w:rPr>
          <w:rFonts w:ascii="Times New Roman" w:hAnsi="Times New Roman"/>
          <w:sz w:val="26"/>
          <w:szCs w:val="26"/>
        </w:rPr>
        <w:t>вершино-тейский.рф</w:t>
      </w:r>
      <w:proofErr w:type="spellEnd"/>
      <w:r w:rsidRPr="004C4425">
        <w:rPr>
          <w:rFonts w:ascii="Times New Roman" w:hAnsi="Times New Roman"/>
          <w:sz w:val="26"/>
          <w:szCs w:val="26"/>
        </w:rPr>
        <w:t>/.</w:t>
      </w:r>
    </w:p>
    <w:p w:rsidR="00F301DE" w:rsidRPr="004C4425" w:rsidRDefault="00F301DE" w:rsidP="004C4425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A35633" w:rsidRPr="004C4425" w:rsidRDefault="00A35633" w:rsidP="004C4425">
      <w:pPr>
        <w:shd w:val="clear" w:color="auto" w:fill="EDEDED"/>
        <w:spacing w:before="100" w:beforeAutospacing="1" w:after="100" w:afterAutospacing="1" w:line="375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A35633" w:rsidRPr="004C4425" w:rsidSect="00BA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F1F59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5F47639"/>
    <w:multiLevelType w:val="hybridMultilevel"/>
    <w:tmpl w:val="FA68FFBA"/>
    <w:lvl w:ilvl="0" w:tplc="6FD830B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439A5"/>
    <w:multiLevelType w:val="hybridMultilevel"/>
    <w:tmpl w:val="C6F4F770"/>
    <w:lvl w:ilvl="0" w:tplc="62D87B3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A0406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4E61733"/>
    <w:multiLevelType w:val="hybridMultilevel"/>
    <w:tmpl w:val="5800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1195"/>
    <w:multiLevelType w:val="hybridMultilevel"/>
    <w:tmpl w:val="6B589686"/>
    <w:lvl w:ilvl="0" w:tplc="383A5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43425B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5C5625C4"/>
    <w:multiLevelType w:val="hybridMultilevel"/>
    <w:tmpl w:val="62863B36"/>
    <w:lvl w:ilvl="0" w:tplc="130ABA7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A416FC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630D356B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9E77FDB"/>
    <w:multiLevelType w:val="hybridMultilevel"/>
    <w:tmpl w:val="1474F10C"/>
    <w:lvl w:ilvl="0" w:tplc="9DB2567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3702F3"/>
    <w:multiLevelType w:val="hybridMultilevel"/>
    <w:tmpl w:val="B1F2094C"/>
    <w:lvl w:ilvl="0" w:tplc="3CE206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7D3"/>
    <w:rsid w:val="000004B1"/>
    <w:rsid w:val="00004012"/>
    <w:rsid w:val="00052A33"/>
    <w:rsid w:val="000F0B1D"/>
    <w:rsid w:val="000F26FF"/>
    <w:rsid w:val="00146780"/>
    <w:rsid w:val="001F1B68"/>
    <w:rsid w:val="00210ADC"/>
    <w:rsid w:val="00212528"/>
    <w:rsid w:val="00227849"/>
    <w:rsid w:val="002D5F58"/>
    <w:rsid w:val="00322B81"/>
    <w:rsid w:val="003644BA"/>
    <w:rsid w:val="003C0D09"/>
    <w:rsid w:val="003F4D8E"/>
    <w:rsid w:val="0042038F"/>
    <w:rsid w:val="00435BCC"/>
    <w:rsid w:val="00495987"/>
    <w:rsid w:val="00497801"/>
    <w:rsid w:val="004A0CD4"/>
    <w:rsid w:val="004C4425"/>
    <w:rsid w:val="004D03E1"/>
    <w:rsid w:val="00590EB5"/>
    <w:rsid w:val="005B52DC"/>
    <w:rsid w:val="005C4DAC"/>
    <w:rsid w:val="005D1AD5"/>
    <w:rsid w:val="005D6024"/>
    <w:rsid w:val="006063DB"/>
    <w:rsid w:val="006119ED"/>
    <w:rsid w:val="00695A88"/>
    <w:rsid w:val="006B4CD2"/>
    <w:rsid w:val="0070336E"/>
    <w:rsid w:val="00704A2C"/>
    <w:rsid w:val="00705467"/>
    <w:rsid w:val="0072689D"/>
    <w:rsid w:val="007526A0"/>
    <w:rsid w:val="007976C3"/>
    <w:rsid w:val="00831890"/>
    <w:rsid w:val="00875A59"/>
    <w:rsid w:val="008D3889"/>
    <w:rsid w:val="008E2BFD"/>
    <w:rsid w:val="00970DBE"/>
    <w:rsid w:val="00994938"/>
    <w:rsid w:val="009A1086"/>
    <w:rsid w:val="009A1C48"/>
    <w:rsid w:val="009F02A4"/>
    <w:rsid w:val="009F7126"/>
    <w:rsid w:val="00A35633"/>
    <w:rsid w:val="00A40D4A"/>
    <w:rsid w:val="00AE3E8C"/>
    <w:rsid w:val="00B067D3"/>
    <w:rsid w:val="00B21B50"/>
    <w:rsid w:val="00BA1C61"/>
    <w:rsid w:val="00BD3626"/>
    <w:rsid w:val="00BE27D3"/>
    <w:rsid w:val="00C44572"/>
    <w:rsid w:val="00C54DC7"/>
    <w:rsid w:val="00C826A4"/>
    <w:rsid w:val="00C910DC"/>
    <w:rsid w:val="00CB3AAF"/>
    <w:rsid w:val="00CB40E4"/>
    <w:rsid w:val="00D00AAC"/>
    <w:rsid w:val="00D12887"/>
    <w:rsid w:val="00DF52E3"/>
    <w:rsid w:val="00DF7D0B"/>
    <w:rsid w:val="00E27AB8"/>
    <w:rsid w:val="00E46F32"/>
    <w:rsid w:val="00F301DE"/>
    <w:rsid w:val="00F459D9"/>
    <w:rsid w:val="00F61C64"/>
    <w:rsid w:val="00F66E90"/>
    <w:rsid w:val="00F819BB"/>
    <w:rsid w:val="00F9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08EB"/>
  <w15:docId w15:val="{D4729FC6-FDB7-4B60-9477-3535AE39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8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E3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5A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5A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95A88"/>
    <w:pPr>
      <w:ind w:left="720"/>
      <w:contextualSpacing/>
    </w:pPr>
  </w:style>
  <w:style w:type="paragraph" w:customStyle="1" w:styleId="ConsPlusCell">
    <w:name w:val="ConsPlusCell"/>
    <w:rsid w:val="00695A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695A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9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5A8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95A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695A8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7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E3E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AE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318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38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2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31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72C6-7178-44E9-80F1-58F0A811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25</cp:revision>
  <cp:lastPrinted>2023-12-07T04:34:00Z</cp:lastPrinted>
  <dcterms:created xsi:type="dcterms:W3CDTF">2023-09-08T02:33:00Z</dcterms:created>
  <dcterms:modified xsi:type="dcterms:W3CDTF">2023-12-26T02:54:00Z</dcterms:modified>
</cp:coreProperties>
</file>