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A12AB7" w:rsidRPr="00E26089" w:rsidTr="00597BE1">
        <w:trPr>
          <w:cantSplit/>
          <w:trHeight w:val="1477"/>
          <w:jc w:val="center"/>
        </w:trPr>
        <w:tc>
          <w:tcPr>
            <w:tcW w:w="5585" w:type="dxa"/>
          </w:tcPr>
          <w:p w:rsidR="00A12AB7" w:rsidRPr="00E26089" w:rsidRDefault="00A12AB7" w:rsidP="00A12A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РОССИЙСКАЯ ФЕДЕРАЦИЯ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A12AB7" w:rsidRPr="00E26089" w:rsidRDefault="00A12AB7" w:rsidP="00A12AB7">
            <w:pPr>
              <w:tabs>
                <w:tab w:val="left" w:pos="595"/>
                <w:tab w:val="left" w:pos="79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B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A12AB7" w:rsidRPr="00E26089" w:rsidRDefault="00A12AB7" w:rsidP="00A12AB7">
            <w:pPr>
              <w:tabs>
                <w:tab w:val="left" w:pos="428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АЙМАА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E260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  <w:p w:rsidR="00A12AB7" w:rsidRPr="00E26089" w:rsidRDefault="00A12AB7" w:rsidP="00A12AB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12AB7" w:rsidRPr="00E26089" w:rsidRDefault="00A12AB7" w:rsidP="00A12AB7">
      <w:pPr>
        <w:spacing w:after="0"/>
        <w:jc w:val="center"/>
        <w:rPr>
          <w:b/>
          <w:sz w:val="24"/>
          <w:szCs w:val="24"/>
          <w:lang w:eastAsia="en-US"/>
        </w:rPr>
      </w:pPr>
    </w:p>
    <w:p w:rsidR="00A12AB7" w:rsidRPr="00E26089" w:rsidRDefault="00A12AB7" w:rsidP="0077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8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12AB7" w:rsidRPr="006A1CA8" w:rsidRDefault="00A12AB7" w:rsidP="00A12AB7">
      <w:pPr>
        <w:rPr>
          <w:rFonts w:ascii="Times New Roman" w:hAnsi="Times New Roman" w:cs="Times New Roman"/>
          <w:sz w:val="24"/>
          <w:szCs w:val="24"/>
        </w:rPr>
      </w:pPr>
      <w:r w:rsidRPr="00E26089">
        <w:rPr>
          <w:rFonts w:ascii="Times New Roman" w:hAnsi="Times New Roman" w:cs="Times New Roman"/>
          <w:sz w:val="24"/>
          <w:szCs w:val="24"/>
        </w:rPr>
        <w:t xml:space="preserve">11.10.2021г                                   </w:t>
      </w:r>
      <w:proofErr w:type="spellStart"/>
      <w:r w:rsidRPr="00E2608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E26089">
        <w:rPr>
          <w:rFonts w:ascii="Times New Roman" w:hAnsi="Times New Roman" w:cs="Times New Roman"/>
          <w:sz w:val="24"/>
          <w:szCs w:val="24"/>
        </w:rPr>
        <w:t xml:space="preserve"> Вершина Тёи                                          </w:t>
      </w:r>
      <w:r w:rsidR="00E260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089">
        <w:rPr>
          <w:rFonts w:ascii="Times New Roman" w:hAnsi="Times New Roman" w:cs="Times New Roman"/>
          <w:sz w:val="24"/>
          <w:szCs w:val="24"/>
        </w:rPr>
        <w:t xml:space="preserve"> № 8</w:t>
      </w:r>
      <w:r w:rsidR="00C13424">
        <w:rPr>
          <w:rFonts w:ascii="Times New Roman" w:hAnsi="Times New Roman" w:cs="Times New Roman"/>
          <w:sz w:val="24"/>
          <w:szCs w:val="24"/>
        </w:rPr>
        <w:t>4</w:t>
      </w:r>
      <w:r w:rsidRPr="00E26089">
        <w:rPr>
          <w:rFonts w:ascii="Times New Roman" w:hAnsi="Times New Roman" w:cs="Times New Roman"/>
          <w:sz w:val="24"/>
          <w:szCs w:val="24"/>
        </w:rPr>
        <w:t>-п</w:t>
      </w:r>
    </w:p>
    <w:p w:rsidR="00C13424" w:rsidRDefault="00C13424" w:rsidP="00C134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424" w:rsidRPr="00C13424" w:rsidRDefault="00C13424" w:rsidP="00C134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4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Порядка утверждения </w:t>
      </w:r>
    </w:p>
    <w:p w:rsidR="00C13424" w:rsidRPr="00C13424" w:rsidRDefault="00C13424" w:rsidP="00C134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424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устава муниципального унитарного предприятия</w:t>
      </w:r>
    </w:p>
    <w:p w:rsidR="006A1CA8" w:rsidRDefault="006A1CA8" w:rsidP="00C1342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26089" w:rsidRPr="006A1CA8" w:rsidRDefault="006A1CA8" w:rsidP="006A1CA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1CA8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 </w:t>
      </w:r>
      <w:hyperlink r:id="rId6" w:history="1">
        <w:r w:rsidRPr="006A1CA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6A1CA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7" w:history="1">
        <w:r w:rsidRPr="006A1CA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 от 14.11.2002 N 161-ФЗ "О государственных и муниципальных унитарных предприятиях"</w:t>
        </w:r>
      </w:hyperlink>
      <w:r w:rsidR="00E26089" w:rsidRPr="006A1CA8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, </w:t>
      </w:r>
      <w:r w:rsidR="00C13424">
        <w:rPr>
          <w:rFonts w:ascii="Times New Roman" w:hAnsi="Times New Roman" w:cs="Times New Roman"/>
          <w:sz w:val="24"/>
          <w:szCs w:val="24"/>
          <w:shd w:val="clear" w:color="auto" w:fill="F7F7F7"/>
        </w:rPr>
        <w:t>в соответствии Решения Совета депутатов Вершино-Тейского поссовета Аскизского района №64-16 от 25.08.2016г. «Об утверждении Порядка приняти</w:t>
      </w:r>
      <w:r w:rsidR="00770D1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я решений о создании, реорганизации и ликвидации муниципальных унитарных предприятий муниципального образования </w:t>
      </w:r>
      <w:proofErr w:type="spellStart"/>
      <w:r w:rsidR="00770D1F">
        <w:rPr>
          <w:rFonts w:ascii="Times New Roman" w:hAnsi="Times New Roman" w:cs="Times New Roman"/>
          <w:sz w:val="24"/>
          <w:szCs w:val="24"/>
          <w:shd w:val="clear" w:color="auto" w:fill="F7F7F7"/>
        </w:rPr>
        <w:t>Вершино-Тейский</w:t>
      </w:r>
      <w:proofErr w:type="spellEnd"/>
      <w:r w:rsidR="00770D1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поссовета</w:t>
      </w:r>
      <w:proofErr w:type="gramEnd"/>
      <w:r w:rsidR="00770D1F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», </w:t>
      </w:r>
      <w:r w:rsidR="00E26089" w:rsidRPr="006A1CA8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="00E26089" w:rsidRPr="006A1CA8"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 w:rsidR="00E26089" w:rsidRPr="006A1CA8">
        <w:rPr>
          <w:rFonts w:ascii="Times New Roman" w:hAnsi="Times New Roman" w:cs="Times New Roman"/>
          <w:sz w:val="24"/>
          <w:szCs w:val="24"/>
        </w:rPr>
        <w:t xml:space="preserve"> поссовет от 26.02.2006 года,  Администрация Вершино-Тейского поссовета </w:t>
      </w:r>
      <w:r w:rsidR="00E26089" w:rsidRPr="006A1CA8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770D1F" w:rsidRPr="00770D1F" w:rsidRDefault="00770D1F" w:rsidP="00770D1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70D1F">
        <w:t xml:space="preserve">1. Утвердить Порядок утверждения устава муниципального унитарного предприятия </w:t>
      </w:r>
      <w:proofErr w:type="gramStart"/>
      <w:r w:rsidRPr="00770D1F">
        <w:t>согласно приложени</w:t>
      </w:r>
      <w:r>
        <w:t>я</w:t>
      </w:r>
      <w:proofErr w:type="gramEnd"/>
      <w:r w:rsidRPr="00770D1F">
        <w:t>.</w:t>
      </w:r>
    </w:p>
    <w:p w:rsidR="00770D1F" w:rsidRDefault="00770D1F" w:rsidP="00770D1F">
      <w:pPr>
        <w:pStyle w:val="a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Контроль над исполнением настоящего постановления возложить на специалиста   по      контролю администрации Вершино-Тейского поссовета.</w:t>
      </w:r>
    </w:p>
    <w:p w:rsidR="00770D1F" w:rsidRDefault="00770D1F" w:rsidP="00770D1F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Настоящие постановление вступает в силу с момента его подписания и подлежит официальному опубликованию на сайте администрации Вершино-Тейского поссовета.</w:t>
      </w:r>
    </w:p>
    <w:p w:rsidR="00770D1F" w:rsidRPr="00D4640C" w:rsidRDefault="00770D1F" w:rsidP="00770D1F">
      <w:pPr>
        <w:pStyle w:val="a6"/>
        <w:ind w:firstLine="567"/>
        <w:jc w:val="both"/>
        <w:rPr>
          <w:sz w:val="24"/>
          <w:szCs w:val="24"/>
        </w:rPr>
      </w:pPr>
    </w:p>
    <w:p w:rsidR="00770D1F" w:rsidRPr="00770D1F" w:rsidRDefault="00770D1F" w:rsidP="00770D1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6A1CA8" w:rsidRPr="006A1CA8" w:rsidRDefault="006A1CA8" w:rsidP="00770D1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2C74CD" w:rsidRDefault="002C74CD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Вершино-Тейского поссовета                                                                Г.Н. Елистратова</w:t>
      </w: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BE1" w:rsidRDefault="00597BE1" w:rsidP="002C7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D1F" w:rsidRDefault="00770D1F" w:rsidP="002C74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0D1F" w:rsidRDefault="00770D1F" w:rsidP="002C74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0D1F" w:rsidRDefault="00770D1F" w:rsidP="002C74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0D1F" w:rsidRDefault="00770D1F" w:rsidP="002C74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0D1F" w:rsidRDefault="00770D1F" w:rsidP="002C74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97BE1" w:rsidRPr="00770D1F" w:rsidRDefault="00770D1F" w:rsidP="002C74C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70D1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770D1F">
        <w:rPr>
          <w:rFonts w:ascii="Times New Roman" w:hAnsi="Times New Roman" w:cs="Times New Roman"/>
          <w:sz w:val="20"/>
          <w:szCs w:val="20"/>
        </w:rPr>
        <w:t>Кофанова</w:t>
      </w:r>
      <w:proofErr w:type="spellEnd"/>
      <w:r w:rsidRPr="00770D1F">
        <w:rPr>
          <w:rFonts w:ascii="Times New Roman" w:hAnsi="Times New Roman" w:cs="Times New Roman"/>
          <w:sz w:val="20"/>
          <w:szCs w:val="20"/>
        </w:rPr>
        <w:t xml:space="preserve"> Д.Ю.</w:t>
      </w:r>
    </w:p>
    <w:p w:rsidR="006A1CA8" w:rsidRDefault="006A1CA8" w:rsidP="006A1C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0D1F">
        <w:rPr>
          <w:rFonts w:ascii="Times New Roman" w:hAnsi="Times New Roman" w:cs="Times New Roman"/>
          <w:sz w:val="20"/>
          <w:szCs w:val="20"/>
        </w:rPr>
        <w:t>Тел.: 8(39045)9-56-53</w:t>
      </w:r>
    </w:p>
    <w:p w:rsidR="00770D1F" w:rsidRDefault="00770D1F" w:rsidP="006A1C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7013" w:rsidRDefault="00327013" w:rsidP="00327013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eastAsiaTheme="minorEastAsia"/>
          <w:sz w:val="20"/>
          <w:szCs w:val="20"/>
        </w:rPr>
      </w:pPr>
    </w:p>
    <w:p w:rsidR="00770D1F" w:rsidRPr="00327013" w:rsidRDefault="00770D1F" w:rsidP="0032701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327013">
        <w:rPr>
          <w:b/>
          <w:bCs/>
        </w:rPr>
        <w:lastRenderedPageBreak/>
        <w:t>ПОРЯДОК УТВЕРЖДЕНИЯ УСТАВА МУНИЦИПАЛЬНОГО УНИТАРНОГО ПРЕДПРИЯТИЯ</w:t>
      </w:r>
    </w:p>
    <w:p w:rsidR="00770D1F" w:rsidRPr="00327013" w:rsidRDefault="00770D1F" w:rsidP="00327013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27013">
        <w:rPr>
          <w:rFonts w:ascii="Times New Roman" w:hAnsi="Times New Roman" w:cs="Times New Roman"/>
          <w:color w:val="auto"/>
          <w:sz w:val="24"/>
          <w:szCs w:val="24"/>
        </w:rPr>
        <w:br/>
        <w:t>1. Общие положения</w:t>
      </w:r>
    </w:p>
    <w:p w:rsidR="00770D1F" w:rsidRPr="00327013" w:rsidRDefault="00770D1F" w:rsidP="0032701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70D1F" w:rsidRPr="00327013" w:rsidRDefault="00770D1F" w:rsidP="0032701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7013">
        <w:t xml:space="preserve">1.1. </w:t>
      </w:r>
      <w:proofErr w:type="gramStart"/>
      <w:r w:rsidRPr="00327013">
        <w:t>Порядок утверждения устава муниципального унитарного предприятия (далее - Порядок) разработан в соответствии со статьями 8, 9 </w:t>
      </w:r>
      <w:hyperlink r:id="rId8" w:history="1">
        <w:r w:rsidRPr="00327013">
          <w:rPr>
            <w:rStyle w:val="a5"/>
            <w:color w:val="auto"/>
          </w:rPr>
          <w:t>Федерального закона от 14.11.2002 N 161-ФЗ "О государственных и муниципальных унитарных предприятиях"</w:t>
        </w:r>
      </w:hyperlink>
      <w:r w:rsidRPr="00327013">
        <w:t xml:space="preserve">, </w:t>
      </w:r>
      <w:r w:rsidR="00327013">
        <w:rPr>
          <w:shd w:val="clear" w:color="auto" w:fill="F7F7F7"/>
        </w:rPr>
        <w:t xml:space="preserve">в соответствии Решения Совета депутатов Вершино-Тейского поссовета Аскизского района №64-16 от 25.08.2016г «Об утверждении Порядка принятия решений о создании, реорганизации и ликвидации муниципальных унитарных предприятий муниципального образования </w:t>
      </w:r>
      <w:proofErr w:type="spellStart"/>
      <w:r w:rsidR="00327013">
        <w:rPr>
          <w:shd w:val="clear" w:color="auto" w:fill="F7F7F7"/>
        </w:rPr>
        <w:t>Вершино</w:t>
      </w:r>
      <w:proofErr w:type="spellEnd"/>
      <w:r w:rsidR="00327013">
        <w:rPr>
          <w:shd w:val="clear" w:color="auto" w:fill="F7F7F7"/>
        </w:rPr>
        <w:t xml:space="preserve"> -</w:t>
      </w:r>
      <w:r w:rsidR="007B24AA">
        <w:rPr>
          <w:shd w:val="clear" w:color="auto" w:fill="F7F7F7"/>
        </w:rPr>
        <w:t xml:space="preserve"> </w:t>
      </w:r>
      <w:r w:rsidR="00327013">
        <w:rPr>
          <w:shd w:val="clear" w:color="auto" w:fill="F7F7F7"/>
        </w:rPr>
        <w:t>Тейский поссовета»</w:t>
      </w:r>
      <w:r w:rsidRPr="00327013">
        <w:t> и устанавливает</w:t>
      </w:r>
      <w:proofErr w:type="gramEnd"/>
      <w:r w:rsidRPr="00327013">
        <w:t xml:space="preserve"> порядок подготовки, утверждения и регистрации устава муниципального унитарного предприятия </w:t>
      </w:r>
      <w:r w:rsidR="00327013">
        <w:t>муниципального образования Вершино-Тейского поссовет</w:t>
      </w:r>
      <w:r w:rsidRPr="00327013">
        <w:t xml:space="preserve"> (далее - Предприятие).</w:t>
      </w:r>
      <w:r w:rsidRPr="00327013">
        <w:br/>
      </w:r>
      <w:r w:rsidR="00327013">
        <w:t xml:space="preserve">        </w:t>
      </w:r>
      <w:r w:rsidRPr="00327013">
        <w:t>1.2. Настоящий Порядок определяет процедуру утверждения устава вновь создаваемого Предприятия, устава Предприятия в новой редакции и внесения изменений в действующий устав Предприятия.</w:t>
      </w:r>
      <w:r w:rsidRPr="00327013">
        <w:br/>
      </w:r>
      <w:r w:rsidR="00327013">
        <w:t xml:space="preserve">        </w:t>
      </w:r>
      <w:r w:rsidRPr="00327013">
        <w:t xml:space="preserve">1.3. Устав Предприятия утверждается постановлением администрации </w:t>
      </w:r>
      <w:r w:rsidR="00327013">
        <w:t xml:space="preserve">муниципального образования </w:t>
      </w:r>
      <w:proofErr w:type="spellStart"/>
      <w:r w:rsidR="00327013">
        <w:t>Вершино-Тейский</w:t>
      </w:r>
      <w:proofErr w:type="spellEnd"/>
      <w:r w:rsidR="00327013">
        <w:t xml:space="preserve"> поссовет</w:t>
      </w:r>
      <w:r w:rsidRPr="00327013">
        <w:t>.</w:t>
      </w:r>
      <w:r w:rsidRPr="00327013">
        <w:br/>
      </w:r>
    </w:p>
    <w:p w:rsidR="00770D1F" w:rsidRPr="00327013" w:rsidRDefault="00770D1F" w:rsidP="00327013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327013">
        <w:rPr>
          <w:rFonts w:ascii="Times New Roman" w:hAnsi="Times New Roman" w:cs="Times New Roman"/>
          <w:color w:val="auto"/>
          <w:sz w:val="24"/>
          <w:szCs w:val="24"/>
        </w:rPr>
        <w:t>2. Разработка и утверждение устава Предприятия</w:t>
      </w:r>
    </w:p>
    <w:p w:rsidR="00770D1F" w:rsidRPr="00327013" w:rsidRDefault="00770D1F" w:rsidP="00ED1CA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27013">
        <w:t xml:space="preserve">2.1. Разработка проекта устава вновь создаваемого Предприятия осуществляется </w:t>
      </w:r>
      <w:r w:rsidR="00327013">
        <w:t xml:space="preserve">муниципальным образованием </w:t>
      </w:r>
      <w:proofErr w:type="spellStart"/>
      <w:r w:rsidR="00327013">
        <w:t>Вершино-Тейский</w:t>
      </w:r>
      <w:proofErr w:type="spellEnd"/>
      <w:r w:rsidR="00327013">
        <w:t xml:space="preserve"> поссовет,</w:t>
      </w:r>
      <w:r w:rsidRPr="00327013">
        <w:t xml:space="preserve"> в ведении которого будет находиться Предприятие.</w:t>
      </w:r>
      <w:r w:rsidR="00327013">
        <w:t xml:space="preserve"> </w:t>
      </w:r>
      <w:r w:rsidRPr="00327013">
        <w:t>Разработка проекта устава Предприятия в новой редакции, проекта изменений и дополнений в устав Предприятия (далее - проект устава) осуществляется Предприятием.</w:t>
      </w:r>
    </w:p>
    <w:p w:rsidR="00770D1F" w:rsidRPr="00327013" w:rsidRDefault="00770D1F" w:rsidP="00ED1C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7013">
        <w:t xml:space="preserve">2.2. Проект постановления администрации </w:t>
      </w:r>
      <w:r w:rsidR="00ED1CA9">
        <w:t>Вершино-Тейского поссовета</w:t>
      </w:r>
      <w:r w:rsidRPr="00327013">
        <w:t xml:space="preserve"> об утверждении устава, о внесении изменений в устав Предприятия согласовывается </w:t>
      </w:r>
      <w:proofErr w:type="gramStart"/>
      <w:r w:rsidRPr="00327013">
        <w:t>с</w:t>
      </w:r>
      <w:proofErr w:type="gramEnd"/>
      <w:r w:rsidRPr="00327013">
        <w:t>:</w:t>
      </w:r>
    </w:p>
    <w:p w:rsidR="00770D1F" w:rsidRPr="00327013" w:rsidRDefault="00ED1CA9" w:rsidP="00873C7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 xml:space="preserve">- муниципальным образованием </w:t>
      </w:r>
      <w:proofErr w:type="spellStart"/>
      <w:r>
        <w:t>Вершино-Тейский</w:t>
      </w:r>
      <w:proofErr w:type="spellEnd"/>
      <w:r>
        <w:t xml:space="preserve"> поссовет</w:t>
      </w:r>
      <w:r w:rsidR="00770D1F" w:rsidRPr="00327013">
        <w:t>, в ведении которого находится Предприятие</w:t>
      </w:r>
      <w:r w:rsidR="00873C7D">
        <w:t>.</w:t>
      </w:r>
    </w:p>
    <w:p w:rsidR="00770D1F" w:rsidRPr="00327013" w:rsidRDefault="00770D1F" w:rsidP="006E3F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7013">
        <w:t xml:space="preserve">2.3. Для утверждения устава вновь создаваемого Предприятия </w:t>
      </w:r>
      <w:r w:rsidR="00873C7D">
        <w:t xml:space="preserve">муниципальным образованием </w:t>
      </w:r>
      <w:proofErr w:type="spellStart"/>
      <w:r w:rsidR="00873C7D">
        <w:t>Вершино-Тейский</w:t>
      </w:r>
      <w:proofErr w:type="spellEnd"/>
      <w:r w:rsidR="00873C7D">
        <w:t xml:space="preserve"> поссовет</w:t>
      </w:r>
      <w:r w:rsidRPr="00327013">
        <w:t>, курирующим данное направление, готовятся следующие документы:</w:t>
      </w:r>
    </w:p>
    <w:p w:rsidR="00770D1F" w:rsidRPr="00327013" w:rsidRDefault="00770D1F" w:rsidP="006E3F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7013">
        <w:t xml:space="preserve">- проект постановления администрации </w:t>
      </w:r>
      <w:r w:rsidR="006E3F06">
        <w:t>Вершино-Тейского поссовета</w:t>
      </w:r>
      <w:r w:rsidRPr="00327013">
        <w:t xml:space="preserve"> об утверждении устава Предприятия со справкой к проекту, оформленные в соответствии с Инструкцией по делопроизводству;</w:t>
      </w:r>
    </w:p>
    <w:p w:rsidR="006E3F06" w:rsidRDefault="00770D1F" w:rsidP="006E3F0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27013">
        <w:t>- проект устава Предприятия;</w:t>
      </w:r>
      <w:r w:rsidRPr="00327013">
        <w:br/>
        <w:t xml:space="preserve">- копия постановления администрации </w:t>
      </w:r>
      <w:r w:rsidR="006E3F06">
        <w:t xml:space="preserve">Вершино-Тейского </w:t>
      </w:r>
      <w:proofErr w:type="spellStart"/>
      <w:r w:rsidR="006E3F06">
        <w:t>посоовета</w:t>
      </w:r>
      <w:proofErr w:type="spellEnd"/>
      <w:r w:rsidRPr="00327013">
        <w:t xml:space="preserve"> об учреждении Предприятия;</w:t>
      </w:r>
      <w:r w:rsidRPr="00327013">
        <w:br/>
        <w:t>- документы, подтверждающие формирование уставного фонда Предприятия;</w:t>
      </w:r>
      <w:r w:rsidRPr="00327013">
        <w:br/>
        <w:t>- проект договора с руководителем в двух экземплярах;</w:t>
      </w:r>
      <w:r w:rsidRPr="00327013">
        <w:br/>
        <w:t>- перечень имущества, предполагаемого для закрепления за создаваемым Предприятием на праве хозяйственного ведения (на праве оперативного управления);</w:t>
      </w:r>
      <w:r w:rsidRPr="00327013">
        <w:br/>
        <w:t>- пояснительная записка.</w:t>
      </w:r>
      <w:r w:rsidRPr="00327013">
        <w:br/>
      </w:r>
      <w:r w:rsidR="006E3F06">
        <w:t xml:space="preserve">        </w:t>
      </w:r>
      <w:r w:rsidRPr="00327013">
        <w:t>2.4. При внесении изменений в устав в связи с реорганизацией Предприятия готовятся следующие документы:</w:t>
      </w:r>
      <w:r w:rsidRPr="00327013">
        <w:br/>
        <w:t>- проект постановления администрации города Тамбова о внесении изменений в устав или новая редакция устава реорганизуемого Предприятия;</w:t>
      </w:r>
      <w:r w:rsidRPr="00327013">
        <w:br/>
      </w:r>
      <w:r w:rsidRPr="00327013">
        <w:lastRenderedPageBreak/>
        <w:t>- проект устава Предприятия, образуемого в результате реорганизации (в случае создания нового Предприятия);</w:t>
      </w:r>
    </w:p>
    <w:p w:rsidR="006E3F06" w:rsidRDefault="00770D1F" w:rsidP="006E3F0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27013">
        <w:t xml:space="preserve">- постановление администрации </w:t>
      </w:r>
      <w:r w:rsidR="006E3F06">
        <w:t>Вершино-Тейского поссовета</w:t>
      </w:r>
      <w:r w:rsidRPr="00327013">
        <w:t xml:space="preserve"> о реорганизации Предприятия</w:t>
      </w:r>
      <w:r w:rsidR="006E3F06">
        <w:t>;</w:t>
      </w:r>
      <w:r w:rsidRPr="00327013">
        <w:br/>
        <w:t>- уставы реорганизуемых Предприятий (копии);</w:t>
      </w:r>
      <w:r w:rsidRPr="00327013">
        <w:br/>
        <w:t>- передаточный акт (при реорганизации в форме слияния, присоединения, преобразования);</w:t>
      </w:r>
    </w:p>
    <w:p w:rsidR="00770D1F" w:rsidRPr="00327013" w:rsidRDefault="00770D1F" w:rsidP="0032701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27013">
        <w:t>- разделительный баланс (при реорганизации в форме выделения, разделения);</w:t>
      </w:r>
      <w:r w:rsidRPr="00327013">
        <w:br/>
        <w:t>- перечень имущества, предполагаемого для передачи Предприятию, образуемому в результате реорганизации;</w:t>
      </w:r>
      <w:r w:rsidRPr="00327013">
        <w:br/>
        <w:t>- проект договора с руководителем Предприятия, образуемого в результате реорганизации, в двух экземплярах;</w:t>
      </w:r>
      <w:r w:rsidRPr="00327013">
        <w:br/>
        <w:t>- пояснительная записка.</w:t>
      </w:r>
      <w:r w:rsidRPr="00327013">
        <w:br/>
      </w:r>
      <w:r w:rsidR="006E3F06">
        <w:t xml:space="preserve">       </w:t>
      </w:r>
      <w:r w:rsidRPr="00327013">
        <w:t xml:space="preserve">2.5. При внесении изменений в устав Предприятия (кроме изменений, связанных с реорганизацией) </w:t>
      </w:r>
      <w:proofErr w:type="gramStart"/>
      <w:r w:rsidRPr="00327013">
        <w:t>предоставляются документы</w:t>
      </w:r>
      <w:proofErr w:type="gramEnd"/>
      <w:r w:rsidRPr="00327013">
        <w:t>:</w:t>
      </w:r>
      <w:r w:rsidRPr="00327013">
        <w:br/>
        <w:t xml:space="preserve">- проект постановления администрации </w:t>
      </w:r>
      <w:r w:rsidR="006E3F06">
        <w:t>Вершино-Тейского поссовета</w:t>
      </w:r>
      <w:r w:rsidRPr="00327013">
        <w:t xml:space="preserve"> об утверждении изменений в устав;</w:t>
      </w:r>
      <w:r w:rsidRPr="00327013">
        <w:br/>
        <w:t>- копия действующей редакции устава;</w:t>
      </w:r>
      <w:r w:rsidRPr="00327013">
        <w:br/>
        <w:t>- пояснительная записка.</w:t>
      </w:r>
      <w:r w:rsidRPr="00327013">
        <w:br/>
      </w:r>
      <w:r w:rsidR="006E3F06">
        <w:t xml:space="preserve">       </w:t>
      </w:r>
      <w:r w:rsidRPr="00327013">
        <w:t>2.6. В случае переименования Предприятия, изменения размера уставного фонда Предприятия к комплекту документов прилагаются:</w:t>
      </w:r>
    </w:p>
    <w:p w:rsidR="00770D1F" w:rsidRPr="00327013" w:rsidRDefault="00770D1F" w:rsidP="0032701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27013">
        <w:t xml:space="preserve">- проект постановления администрации </w:t>
      </w:r>
      <w:r w:rsidR="007B24AA">
        <w:t>Вершино-Тейского поссовета</w:t>
      </w:r>
      <w:r w:rsidRPr="00327013">
        <w:t xml:space="preserve"> о переименовании, об утверждении уставного фонда;</w:t>
      </w:r>
      <w:r w:rsidRPr="00327013">
        <w:br/>
        <w:t>- передаточный акт, подтверждающий правопреемство в отношении муниципального имущества (при переименовании Предприятия);</w:t>
      </w:r>
      <w:r w:rsidRPr="00327013">
        <w:br/>
        <w:t>- перечень имущества, предполагаемого для закрепления за Предприятием на праве хозяйственного ведения (при переименовании Предприятия);</w:t>
      </w:r>
      <w:r w:rsidRPr="00327013">
        <w:br/>
        <w:t>- перечень имущества, направляемого на увеличение уставного фонда Предприятия;</w:t>
      </w:r>
      <w:r w:rsidRPr="00327013">
        <w:br/>
        <w:t>- копия баланса на последнюю отчетную дату;</w:t>
      </w:r>
      <w:r w:rsidRPr="00327013">
        <w:br/>
        <w:t>- пояснительная записка.</w:t>
      </w:r>
      <w:r w:rsidRPr="00327013">
        <w:br/>
      </w:r>
      <w:r w:rsidR="007B24AA">
        <w:t xml:space="preserve">        </w:t>
      </w:r>
      <w:r w:rsidRPr="00327013">
        <w:t xml:space="preserve">2.7. Постановление администрации </w:t>
      </w:r>
      <w:r w:rsidR="007B24AA">
        <w:t>Вершино-Тейского поссовета</w:t>
      </w:r>
      <w:r w:rsidRPr="00327013">
        <w:t xml:space="preserve"> об утверждении устава Предприятия, новой редакции устава или о внесении изменений в устав подлежит постоянному хранению в администрации </w:t>
      </w:r>
      <w:r w:rsidR="007B24AA">
        <w:t>Вершино-Тейского поссовета</w:t>
      </w:r>
      <w:r w:rsidRPr="00327013">
        <w:t>.</w:t>
      </w:r>
    </w:p>
    <w:p w:rsidR="00770D1F" w:rsidRPr="00327013" w:rsidRDefault="00770D1F" w:rsidP="007B24A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7013">
        <w:t xml:space="preserve">Две копии постановления администрации </w:t>
      </w:r>
      <w:r w:rsidR="007B24AA">
        <w:t>Вершино-Тейского поссовета</w:t>
      </w:r>
      <w:r w:rsidRPr="00327013">
        <w:t xml:space="preserve"> об утверждении устава Предприятия, новой редакции устава или о внесении изменений в устав, заверенные в установленном порядке, передаются в соответствующее Предприятие:</w:t>
      </w:r>
    </w:p>
    <w:p w:rsidR="00770D1F" w:rsidRPr="00327013" w:rsidRDefault="00770D1F" w:rsidP="0032701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27013">
        <w:t xml:space="preserve">- один экземпляр - для последующей регистрации в Инспекции Федеральной налоговой службы России </w:t>
      </w:r>
      <w:r w:rsidR="007B24AA">
        <w:t>по Республике Хакасия</w:t>
      </w:r>
      <w:r w:rsidRPr="00327013">
        <w:t xml:space="preserve">, </w:t>
      </w:r>
      <w:proofErr w:type="gramStart"/>
      <w:r w:rsidRPr="00327013">
        <w:t>установленном</w:t>
      </w:r>
      <w:proofErr w:type="gramEnd"/>
      <w:r w:rsidRPr="00327013">
        <w:t xml:space="preserve"> действующим законодательством;</w:t>
      </w:r>
      <w:r w:rsidRPr="00327013">
        <w:br/>
        <w:t>- один экземпляр - для использования в текущей деятельности.</w:t>
      </w:r>
      <w:r w:rsidRPr="00327013">
        <w:br/>
      </w:r>
      <w:r w:rsidR="007B24AA">
        <w:t xml:space="preserve">         </w:t>
      </w:r>
      <w:r w:rsidRPr="00327013">
        <w:t xml:space="preserve">2.8. </w:t>
      </w:r>
      <w:proofErr w:type="gramStart"/>
      <w:r w:rsidRPr="00327013">
        <w:t xml:space="preserve">В течение тридцати дней с даты принятия постановления администрации </w:t>
      </w:r>
      <w:r w:rsidR="007B24AA">
        <w:t>Вершино-Тейского поссовета</w:t>
      </w:r>
      <w:r w:rsidRPr="00327013">
        <w:t xml:space="preserve"> об утверждении устава Предприятия, новой редакции устава или о внесении изменений в устав ответственное лицо, указанное в постановлении, осуществляет государственную регистрацию устава Предприятия в Инспекции Федеральной налоговой службы России по </w:t>
      </w:r>
      <w:r w:rsidR="007B24AA">
        <w:t>Республике Хакасия</w:t>
      </w:r>
      <w:r w:rsidRPr="00327013">
        <w:t xml:space="preserve"> в установленном законодательством Российской Федерации порядке.</w:t>
      </w:r>
      <w:proofErr w:type="gramEnd"/>
    </w:p>
    <w:p w:rsidR="00770D1F" w:rsidRPr="00327013" w:rsidRDefault="00770D1F" w:rsidP="007B24A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27013">
        <w:t xml:space="preserve">2.9. После регистрации устава Предприятия в Инспекции Федеральной налоговой службы России по </w:t>
      </w:r>
      <w:r w:rsidR="007B24AA">
        <w:t>Республике Хакасия</w:t>
      </w:r>
      <w:r w:rsidRPr="00327013">
        <w:t xml:space="preserve"> Предприятие в срок не позднее пяти рабочих дней со дня регистрации представляет в орган администрации </w:t>
      </w:r>
      <w:r w:rsidR="007B24AA">
        <w:t>Вершино-Тейского поссовета</w:t>
      </w:r>
      <w:r w:rsidRPr="00327013">
        <w:t>, курирующий Предприятие, копию листа записи о внесении соответствующей записи в Единый государственный реестр юридических лиц.</w:t>
      </w:r>
      <w:r w:rsidRPr="00327013">
        <w:br/>
      </w:r>
      <w:r w:rsidR="007B24AA">
        <w:t xml:space="preserve">        </w:t>
      </w:r>
      <w:r w:rsidRPr="00327013">
        <w:t xml:space="preserve">2.10. </w:t>
      </w:r>
      <w:proofErr w:type="gramStart"/>
      <w:r w:rsidRPr="00327013">
        <w:t>Контроль за</w:t>
      </w:r>
      <w:proofErr w:type="gramEnd"/>
      <w:r w:rsidRPr="00327013">
        <w:t xml:space="preserve"> своевременной регистрацией устава Предприятия осуществляет администраци</w:t>
      </w:r>
      <w:r w:rsidR="007B24AA">
        <w:t xml:space="preserve">я </w:t>
      </w:r>
      <w:r w:rsidRPr="00327013">
        <w:t xml:space="preserve"> </w:t>
      </w:r>
      <w:r w:rsidR="007B24AA">
        <w:t>Вершино-Тейского поссовета</w:t>
      </w:r>
      <w:r w:rsidRPr="00327013">
        <w:t>, курирующий Предприятие.</w:t>
      </w:r>
    </w:p>
    <w:p w:rsidR="00770D1F" w:rsidRPr="00770D1F" w:rsidRDefault="00770D1F" w:rsidP="006A1CA8">
      <w:pPr>
        <w:spacing w:after="0"/>
        <w:rPr>
          <w:rFonts w:ascii="Times New Roman" w:hAnsi="Times New Roman" w:cs="Times New Roman"/>
          <w:sz w:val="20"/>
          <w:szCs w:val="20"/>
        </w:rPr>
        <w:sectPr w:rsidR="00770D1F" w:rsidRPr="00770D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4E2" w:rsidRPr="003054E2" w:rsidRDefault="003054E2" w:rsidP="006A1C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054E2" w:rsidRPr="003054E2" w:rsidSect="003112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DD"/>
    <w:multiLevelType w:val="hybridMultilevel"/>
    <w:tmpl w:val="66288060"/>
    <w:lvl w:ilvl="0" w:tplc="D03AC3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F3E53"/>
    <w:multiLevelType w:val="hybridMultilevel"/>
    <w:tmpl w:val="7A50C248"/>
    <w:lvl w:ilvl="0" w:tplc="496C4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E7C68"/>
    <w:multiLevelType w:val="hybridMultilevel"/>
    <w:tmpl w:val="40A0CEBE"/>
    <w:lvl w:ilvl="0" w:tplc="3EA4813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74427"/>
    <w:multiLevelType w:val="hybridMultilevel"/>
    <w:tmpl w:val="9E2C87E2"/>
    <w:lvl w:ilvl="0" w:tplc="CE86A9B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AB7"/>
    <w:rsid w:val="001E5B59"/>
    <w:rsid w:val="001F780F"/>
    <w:rsid w:val="00265388"/>
    <w:rsid w:val="002C74CD"/>
    <w:rsid w:val="003054E2"/>
    <w:rsid w:val="00311211"/>
    <w:rsid w:val="00327013"/>
    <w:rsid w:val="003744D7"/>
    <w:rsid w:val="00597BE1"/>
    <w:rsid w:val="006A1CA8"/>
    <w:rsid w:val="006A6C69"/>
    <w:rsid w:val="006E3F06"/>
    <w:rsid w:val="00723E9F"/>
    <w:rsid w:val="00770D1F"/>
    <w:rsid w:val="007B24AA"/>
    <w:rsid w:val="00840C4B"/>
    <w:rsid w:val="00873C7D"/>
    <w:rsid w:val="00895B70"/>
    <w:rsid w:val="008B317F"/>
    <w:rsid w:val="008F2E5C"/>
    <w:rsid w:val="00A12AB7"/>
    <w:rsid w:val="00A25B09"/>
    <w:rsid w:val="00AB05BA"/>
    <w:rsid w:val="00C13424"/>
    <w:rsid w:val="00DA56A6"/>
    <w:rsid w:val="00E26089"/>
    <w:rsid w:val="00ED1CA9"/>
    <w:rsid w:val="00FE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70"/>
  </w:style>
  <w:style w:type="paragraph" w:styleId="2">
    <w:name w:val="heading 2"/>
    <w:basedOn w:val="a"/>
    <w:link w:val="20"/>
    <w:uiPriority w:val="9"/>
    <w:qFormat/>
    <w:rsid w:val="006A1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D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89"/>
    <w:pPr>
      <w:ind w:left="720"/>
      <w:contextualSpacing/>
    </w:pPr>
  </w:style>
  <w:style w:type="table" w:styleId="a4">
    <w:name w:val="Table Grid"/>
    <w:basedOn w:val="a1"/>
    <w:uiPriority w:val="59"/>
    <w:rsid w:val="00A2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317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A1CA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A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1C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A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7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70D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34086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340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C09B-6A81-4E86-AAD2-A629F7D2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8</cp:revision>
  <cp:lastPrinted>2021-10-12T08:34:00Z</cp:lastPrinted>
  <dcterms:created xsi:type="dcterms:W3CDTF">2021-10-12T01:40:00Z</dcterms:created>
  <dcterms:modified xsi:type="dcterms:W3CDTF">2021-10-12T09:26:00Z</dcterms:modified>
</cp:coreProperties>
</file>