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FF2EFA" w:rsidRPr="00FF2EFA" w:rsidTr="004B0F23">
        <w:trPr>
          <w:cantSplit/>
          <w:trHeight w:val="1258"/>
          <w:jc w:val="center"/>
        </w:trPr>
        <w:tc>
          <w:tcPr>
            <w:tcW w:w="4790" w:type="dxa"/>
          </w:tcPr>
          <w:p w:rsidR="00FF2EFA" w:rsidRPr="00FF2EFA" w:rsidRDefault="00FF2EFA" w:rsidP="00FF2EFA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FF2EFA" w:rsidRPr="00FF2EFA" w:rsidRDefault="00FF2EFA" w:rsidP="00FF2EFA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ХАКАСИЯ</w:t>
            </w:r>
          </w:p>
          <w:p w:rsidR="00FF2EFA" w:rsidRPr="00FF2EFA" w:rsidRDefault="00FF2EFA" w:rsidP="00FF2EFA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АСКИЗСКИЙ РАЙОН</w:t>
            </w:r>
          </w:p>
          <w:p w:rsidR="00FF2EFA" w:rsidRPr="00FF2EFA" w:rsidRDefault="00FF2EFA" w:rsidP="00FF2EFA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F2EFA" w:rsidRPr="00FF2EFA" w:rsidRDefault="00FF2EFA" w:rsidP="00FF2EFA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ВЕРШИНО-ТЕЙСКИЙ ПОССОВЕТ</w:t>
            </w:r>
          </w:p>
        </w:tc>
        <w:tc>
          <w:tcPr>
            <w:tcW w:w="4927" w:type="dxa"/>
          </w:tcPr>
          <w:p w:rsidR="00FF2EFA" w:rsidRPr="00FF2EFA" w:rsidRDefault="00FF2EFA" w:rsidP="00F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ФЕДЕРАЦИЯЗЫ</w:t>
            </w:r>
          </w:p>
          <w:p w:rsidR="00FF2EFA" w:rsidRPr="00FF2EFA" w:rsidRDefault="00FF2EFA" w:rsidP="00FF2EF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 РЕСПУБЛИКАЗЫ</w:t>
            </w:r>
          </w:p>
          <w:p w:rsidR="00FF2EFA" w:rsidRPr="00FF2EFA" w:rsidRDefault="00FF2EFA" w:rsidP="00FF2EF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АСХЫС АЙМАА</w:t>
            </w:r>
          </w:p>
          <w:p w:rsidR="00FF2EFA" w:rsidRPr="00FF2EFA" w:rsidRDefault="00FF2EFA" w:rsidP="00F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ТÖÖ ПАЗЫ ПОСЕЛОК ЧÖБİ</w:t>
            </w:r>
          </w:p>
          <w:p w:rsidR="00FF2EFA" w:rsidRPr="00FF2EFA" w:rsidRDefault="00FF2EFA" w:rsidP="00FF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</w:t>
            </w: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FF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ПАСТАА</w:t>
            </w:r>
          </w:p>
          <w:p w:rsidR="00FF2EFA" w:rsidRPr="00FF2EFA" w:rsidRDefault="00FF2EFA" w:rsidP="00FF2EFA">
            <w:pPr>
              <w:spacing w:after="20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</w:t>
      </w:r>
      <w:proofErr w:type="spellStart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Тёи</w:t>
      </w:r>
      <w:proofErr w:type="spellEnd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3/1</w:t>
      </w: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FA" w:rsidRDefault="00FF2EFA" w:rsidP="00FF2EFA">
      <w:pPr>
        <w:spacing w:after="0" w:line="240" w:lineRule="auto"/>
        <w:ind w:right="31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Вершино-Тейского поссовета от 11.07.2018г №106-п </w:t>
      </w:r>
    </w:p>
    <w:p w:rsidR="00FF2EFA" w:rsidRPr="00FF2EFA" w:rsidRDefault="00FF2EFA" w:rsidP="00FF2EFA">
      <w:pPr>
        <w:spacing w:after="0" w:line="240" w:lineRule="auto"/>
        <w:ind w:right="31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F2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состава Общественного совета</w:t>
      </w:r>
    </w:p>
    <w:p w:rsidR="00FF2EFA" w:rsidRPr="00FF2EFA" w:rsidRDefault="00FF2EFA" w:rsidP="00FF2EFA">
      <w:pPr>
        <w:spacing w:after="0" w:line="240" w:lineRule="auto"/>
        <w:ind w:right="31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FF2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 об</w:t>
      </w:r>
      <w:proofErr w:type="gramEnd"/>
      <w:r w:rsidRPr="00FF2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Общественном совете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обеспечения взаимодействия Администрации с общественными организациями и иными некоммерческими организациями, а также повышения гласности и прозрачности деятельности Администрации, руководствуясь Уставом муниципального образования Вершино-Тейский поссовет, Администрация Вершино-Тейского поссовета </w:t>
      </w:r>
      <w:proofErr w:type="spellStart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Аскизского</w:t>
      </w:r>
      <w:proofErr w:type="spellEnd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 </w:t>
      </w:r>
      <w:r w:rsidRPr="00FF2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F2EFA" w:rsidRPr="00FF2EFA" w:rsidRDefault="00FF2EFA" w:rsidP="00FF2EF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proofErr w:type="gramEnd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совета </w:t>
      </w:r>
      <w:proofErr w:type="spellStart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Теи (приложение 1)</w:t>
      </w:r>
    </w:p>
    <w:p w:rsidR="00FF2EFA" w:rsidRPr="00FF2EFA" w:rsidRDefault="00FF2EFA" w:rsidP="00FF2EF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разместить на официальном сайте Вершино-Тейского поссовета в сети интернет.</w:t>
      </w:r>
    </w:p>
    <w:p w:rsidR="00FF2EFA" w:rsidRPr="00FF2EFA" w:rsidRDefault="00FF2EFA" w:rsidP="00FF2EF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F2EFA" w:rsidRPr="00FF2EFA" w:rsidRDefault="00FF2EFA" w:rsidP="00FF2EFA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Вершино-Тейского поссовета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</w:t>
      </w:r>
    </w:p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2EFA" w:rsidRDefault="00FF2EFA" w:rsidP="00FF2EFA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2EFA" w:rsidRDefault="00FF2EFA" w:rsidP="00FF2EFA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2EFA" w:rsidRPr="00FF2EFA" w:rsidRDefault="00FF2EFA" w:rsidP="009257D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2EF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FF2EFA" w:rsidRPr="00FF2EFA" w:rsidRDefault="00FF2EFA" w:rsidP="009257D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F2EFA">
        <w:rPr>
          <w:rFonts w:ascii="Times New Roman" w:eastAsia="Times New Roman" w:hAnsi="Times New Roman" w:cs="Times New Roman"/>
          <w:lang w:eastAsia="ru-RU"/>
        </w:rPr>
        <w:t>К  Постановлению</w:t>
      </w:r>
      <w:proofErr w:type="gramEnd"/>
      <w:r w:rsidRPr="00FF2EFA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FF2EFA" w:rsidRPr="00FF2EFA" w:rsidRDefault="00FF2EFA" w:rsidP="009257D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2EFA">
        <w:rPr>
          <w:rFonts w:ascii="Times New Roman" w:eastAsia="Times New Roman" w:hAnsi="Times New Roman" w:cs="Times New Roman"/>
          <w:lang w:eastAsia="ru-RU"/>
        </w:rPr>
        <w:t>Вершино-Тейского поссовета</w:t>
      </w:r>
    </w:p>
    <w:p w:rsidR="00FF2EFA" w:rsidRPr="00FF2EFA" w:rsidRDefault="00FF2EFA" w:rsidP="009257D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2EFA">
        <w:rPr>
          <w:rFonts w:ascii="Times New Roman" w:eastAsia="Times New Roman" w:hAnsi="Times New Roman" w:cs="Times New Roman"/>
          <w:lang w:eastAsia="ru-RU"/>
        </w:rPr>
        <w:t>№ 10</w:t>
      </w:r>
      <w:r>
        <w:rPr>
          <w:rFonts w:ascii="Times New Roman" w:eastAsia="Times New Roman" w:hAnsi="Times New Roman" w:cs="Times New Roman"/>
          <w:lang w:eastAsia="ru-RU"/>
        </w:rPr>
        <w:t xml:space="preserve">3/1-п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  17.12.2021</w:t>
      </w:r>
      <w:proofErr w:type="gramEnd"/>
      <w:r w:rsidRPr="00FF2EFA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Общественного совета </w:t>
      </w:r>
      <w:proofErr w:type="spellStart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Теи</w:t>
      </w:r>
    </w:p>
    <w:p w:rsidR="00FF2EFA" w:rsidRPr="00FF2EFA" w:rsidRDefault="00FF2EFA" w:rsidP="00FF2EF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А.А. –член Общественного совета от Совета Ветеранов</w:t>
      </w:r>
    </w:p>
    <w:p w:rsidR="00FF2EFA" w:rsidRPr="00FF2EFA" w:rsidRDefault="00FF2EFA" w:rsidP="00FF2EF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член Общественного совета от ТОС «Таежный»</w:t>
      </w:r>
    </w:p>
    <w:p w:rsidR="00FF2EFA" w:rsidRPr="00FF2EFA" w:rsidRDefault="00FF2EFA" w:rsidP="00FF2EF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Ганьжина</w:t>
      </w:r>
      <w:proofErr w:type="spellEnd"/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– член Общественного совета от добровольно-народной дружины</w:t>
      </w:r>
    </w:p>
    <w:p w:rsidR="00FF2EFA" w:rsidRDefault="00FF2EFA" w:rsidP="00FF2EF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Завертяева Л.А. - член Общественного совета от добровольно-народной дружины</w:t>
      </w:r>
    </w:p>
    <w:p w:rsidR="00FF2EFA" w:rsidRDefault="00FF2EFA" w:rsidP="00FF2EF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– член Общественного совета от ТОС «Счастливое детство»</w:t>
      </w:r>
    </w:p>
    <w:p w:rsidR="00FF2EFA" w:rsidRPr="00FF2EFA" w:rsidRDefault="009257DB" w:rsidP="00FF2EF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Завертяев Александр Вячеславович – член Общественного совета от ТОС «Наш дворик»</w:t>
      </w:r>
    </w:p>
    <w:p w:rsidR="00FF2EFA" w:rsidRPr="00FF2EFA" w:rsidRDefault="00FF2EFA" w:rsidP="00FF2E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2EFA" w:rsidRPr="00FF2EFA" w:rsidRDefault="00FF2EFA" w:rsidP="00FF2EFA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9257DB" w:rsidRDefault="00FF2EFA" w:rsidP="00FF2EF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FF2EF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Pr="00FF2EFA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:rsidR="00FF2EFA" w:rsidRPr="00FF2EFA" w:rsidRDefault="00FF2EFA" w:rsidP="009257D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2EF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</w:t>
      </w:r>
    </w:p>
    <w:p w:rsidR="00FF2EFA" w:rsidRPr="00FF2EFA" w:rsidRDefault="00FF2EFA" w:rsidP="009257D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F2EFA">
        <w:rPr>
          <w:rFonts w:ascii="Times New Roman" w:eastAsia="Times New Roman" w:hAnsi="Times New Roman" w:cs="Times New Roman"/>
          <w:lang w:eastAsia="ru-RU"/>
        </w:rPr>
        <w:t>К  Постановлению</w:t>
      </w:r>
      <w:proofErr w:type="gramEnd"/>
      <w:r w:rsidRPr="00FF2EFA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FF2EFA" w:rsidRPr="00FF2EFA" w:rsidRDefault="00FF2EFA" w:rsidP="009257D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2EFA">
        <w:rPr>
          <w:rFonts w:ascii="Times New Roman" w:eastAsia="Times New Roman" w:hAnsi="Times New Roman" w:cs="Times New Roman"/>
          <w:lang w:eastAsia="ru-RU"/>
        </w:rPr>
        <w:t>Вершино-Тейского поссовета</w:t>
      </w:r>
    </w:p>
    <w:p w:rsidR="00FF2EFA" w:rsidRPr="00FF2EFA" w:rsidRDefault="00FF2EFA" w:rsidP="009257D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2EFA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257DB">
        <w:rPr>
          <w:rFonts w:ascii="Times New Roman" w:eastAsia="Times New Roman" w:hAnsi="Times New Roman" w:cs="Times New Roman"/>
          <w:lang w:eastAsia="ru-RU"/>
        </w:rPr>
        <w:t>103/1</w:t>
      </w:r>
      <w:r w:rsidRPr="00FF2EFA">
        <w:rPr>
          <w:rFonts w:ascii="Times New Roman" w:eastAsia="Times New Roman" w:hAnsi="Times New Roman" w:cs="Times New Roman"/>
          <w:lang w:eastAsia="ru-RU"/>
        </w:rPr>
        <w:t xml:space="preserve">-п   </w:t>
      </w:r>
      <w:proofErr w:type="gramStart"/>
      <w:r w:rsidRPr="00FF2EFA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9257DB">
        <w:rPr>
          <w:rFonts w:ascii="Times New Roman" w:eastAsia="Times New Roman" w:hAnsi="Times New Roman" w:cs="Times New Roman"/>
          <w:lang w:eastAsia="ru-RU"/>
        </w:rPr>
        <w:t>17</w:t>
      </w:r>
      <w:r w:rsidRPr="00FF2EFA">
        <w:rPr>
          <w:rFonts w:ascii="Times New Roman" w:eastAsia="Times New Roman" w:hAnsi="Times New Roman" w:cs="Times New Roman"/>
          <w:lang w:eastAsia="ru-RU"/>
        </w:rPr>
        <w:t>.</w:t>
      </w:r>
      <w:r w:rsidR="009257DB">
        <w:rPr>
          <w:rFonts w:ascii="Times New Roman" w:eastAsia="Times New Roman" w:hAnsi="Times New Roman" w:cs="Times New Roman"/>
          <w:lang w:eastAsia="ru-RU"/>
        </w:rPr>
        <w:t>12</w:t>
      </w:r>
      <w:r w:rsidRPr="00FF2EFA">
        <w:rPr>
          <w:rFonts w:ascii="Times New Roman" w:eastAsia="Times New Roman" w:hAnsi="Times New Roman" w:cs="Times New Roman"/>
          <w:lang w:eastAsia="ru-RU"/>
        </w:rPr>
        <w:t>.2018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F2EFA" w:rsidRPr="00FF2EFA" w:rsidTr="004B0F23">
        <w:tc>
          <w:tcPr>
            <w:tcW w:w="4785" w:type="dxa"/>
          </w:tcPr>
          <w:p w:rsidR="00FF2EFA" w:rsidRPr="00FF2EFA" w:rsidRDefault="00FF2EFA" w:rsidP="00FF2EFA">
            <w:pPr>
              <w:spacing w:line="274" w:lineRule="exact"/>
              <w:ind w:righ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F2EFA" w:rsidRPr="00FF2EFA" w:rsidRDefault="00FF2EFA" w:rsidP="00FF2EFA">
      <w:pPr>
        <w:widowControl w:val="0"/>
        <w:tabs>
          <w:tab w:val="left" w:pos="1147"/>
        </w:tabs>
        <w:spacing w:after="0" w:line="274" w:lineRule="exact"/>
        <w:ind w:left="740"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</w:p>
    <w:p w:rsidR="00FF2EFA" w:rsidRPr="00FF2EFA" w:rsidRDefault="00FF2EFA" w:rsidP="00FF2EFA">
      <w:pPr>
        <w:widowControl w:val="0"/>
        <w:tabs>
          <w:tab w:val="left" w:pos="1147"/>
        </w:tabs>
        <w:spacing w:after="0" w:line="274" w:lineRule="exact"/>
        <w:ind w:left="740"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ПОЛОЖЕНИЕ </w:t>
      </w:r>
    </w:p>
    <w:p w:rsidR="00FF2EFA" w:rsidRPr="00FF2EFA" w:rsidRDefault="00FF2EFA" w:rsidP="00FF2EFA">
      <w:pPr>
        <w:widowControl w:val="0"/>
        <w:tabs>
          <w:tab w:val="left" w:pos="426"/>
        </w:tabs>
        <w:spacing w:after="0" w:line="274" w:lineRule="exact"/>
        <w:ind w:left="740"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об Общественном совете </w:t>
      </w:r>
    </w:p>
    <w:p w:rsidR="00FF2EFA" w:rsidRPr="00FF2EFA" w:rsidRDefault="00FF2EFA" w:rsidP="00FF2EFA">
      <w:pPr>
        <w:widowControl w:val="0"/>
        <w:tabs>
          <w:tab w:val="left" w:pos="426"/>
        </w:tabs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spacing w:val="3"/>
          <w:sz w:val="26"/>
          <w:szCs w:val="26"/>
          <w:u w:val="single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при </w:t>
      </w:r>
      <w:r w:rsidRPr="00FF2EFA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Администрации Вершино-Тейского поссовета</w:t>
      </w:r>
    </w:p>
    <w:p w:rsidR="00FF2EFA" w:rsidRPr="00FF2EFA" w:rsidRDefault="00FF2EFA" w:rsidP="00FF2EFA">
      <w:pPr>
        <w:widowControl w:val="0"/>
        <w:tabs>
          <w:tab w:val="left" w:pos="426"/>
        </w:tabs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</w:t>
      </w:r>
      <w:proofErr w:type="spellStart"/>
      <w:r w:rsidRPr="00FF2EFA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Аскизского</w:t>
      </w:r>
      <w:proofErr w:type="spellEnd"/>
      <w:r w:rsidRPr="00FF2EFA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района Республики Хакасия </w:t>
      </w:r>
    </w:p>
    <w:p w:rsidR="00FF2EFA" w:rsidRPr="00FF2EFA" w:rsidRDefault="00FF2EFA" w:rsidP="00FF2EFA">
      <w:pPr>
        <w:widowControl w:val="0"/>
        <w:tabs>
          <w:tab w:val="left" w:pos="426"/>
        </w:tabs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</w:pPr>
    </w:p>
    <w:p w:rsidR="00FF2EFA" w:rsidRPr="00FF2EFA" w:rsidRDefault="00FF2EFA" w:rsidP="00FF2EFA">
      <w:pPr>
        <w:widowControl w:val="0"/>
        <w:numPr>
          <w:ilvl w:val="0"/>
          <w:numId w:val="2"/>
        </w:numPr>
        <w:tabs>
          <w:tab w:val="left" w:pos="426"/>
          <w:tab w:val="left" w:pos="3969"/>
          <w:tab w:val="left" w:pos="4253"/>
        </w:tabs>
        <w:spacing w:after="0" w:line="240" w:lineRule="atLeast"/>
        <w:ind w:right="20"/>
        <w:jc w:val="center"/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Общие положения</w:t>
      </w:r>
    </w:p>
    <w:p w:rsidR="00FF2EFA" w:rsidRPr="00FF2EFA" w:rsidRDefault="00FF2EFA" w:rsidP="009257DB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Общественный совет при Администрации Вершино-Тейского поссовета </w:t>
      </w:r>
      <w:proofErr w:type="spellStart"/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Аскизского</w:t>
      </w:r>
      <w:proofErr w:type="spellEnd"/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района Республики Хакасия является постоянно действующим совещательным и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softHyphen/>
        <w:t xml:space="preserve">консультативным органом общественного контроля, функционирующим на общественных началах (далее – Общественный совет).  </w:t>
      </w:r>
    </w:p>
    <w:p w:rsidR="00FF2EFA" w:rsidRPr="00FF2EFA" w:rsidRDefault="00FF2EFA" w:rsidP="009257DB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Настоящее Положение определяет компетенцию, порядок деятельности и формирования состава Общественного совета, порядок взаимодействия Администрации Вершино-Тейского поссовета </w:t>
      </w:r>
      <w:proofErr w:type="spellStart"/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Аскизского</w:t>
      </w:r>
      <w:proofErr w:type="spellEnd"/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района Республики Хакассия (далее - Администрация) с Общественной палатой муниципального образования </w:t>
      </w:r>
      <w:proofErr w:type="spellStart"/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Аскизский</w:t>
      </w:r>
      <w:proofErr w:type="spellEnd"/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район (далее – Общественная палата) при формировании состава Общественного совета, а также порядок и условия включения в состав Общественного совета независимых от органов местного самоуправления экспертов, представителей заинтересованных общественных организаций и иных лиц.</w:t>
      </w:r>
    </w:p>
    <w:p w:rsidR="00FF2EFA" w:rsidRPr="00FF2EFA" w:rsidRDefault="00FF2EFA" w:rsidP="009257DB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tLeast"/>
        <w:ind w:left="-142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Общественный совет призван обеспечить учет потребностей и интересов, защиту прав и свобод граждан и прав общественных организаций при формировании и реализации государственной политики в части, относящейся к сфере деятельности Администрации, а также в целях осуществления общественного контроля за деятельностью Администрации.</w:t>
      </w:r>
    </w:p>
    <w:p w:rsidR="00FF2EFA" w:rsidRPr="00FF2EFA" w:rsidRDefault="00FF2EFA" w:rsidP="009257DB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Решения Общественного совета носят рекомендательный характер.</w:t>
      </w:r>
    </w:p>
    <w:p w:rsidR="00FF2EFA" w:rsidRPr="00FF2EFA" w:rsidRDefault="00FF2EFA" w:rsidP="00FF2EFA">
      <w:pPr>
        <w:widowControl w:val="0"/>
        <w:tabs>
          <w:tab w:val="left" w:pos="1147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Положение об Общественном совете, персональном составе Общественного совета и изменения, вносимые в них, утверждаются постановлением Администрации по согласованию с Общественной палатой.</w:t>
      </w:r>
    </w:p>
    <w:p w:rsidR="00FF2EFA" w:rsidRPr="00FF2EFA" w:rsidRDefault="00FF2EFA" w:rsidP="009257DB">
      <w:pPr>
        <w:numPr>
          <w:ilvl w:val="1"/>
          <w:numId w:val="2"/>
        </w:numPr>
        <w:tabs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совет в своей деятельности руководствуется </w:t>
      </w:r>
      <w:hyperlink r:id="rId5" w:history="1">
        <w:r w:rsidRPr="00FF2EF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Конституцией Российской Федерации</w:t>
        </w:r>
      </w:hyperlink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конституционными законами, федеральными законами и иными нормативными правовыми актами Российской Федерации, Конституцией Республики Хакасия, законами Республики Хакасия, иными нормативными правовыми актами Республики Хакасия и органов местного самоуправления, положением об Общественном совете. </w:t>
      </w:r>
    </w:p>
    <w:p w:rsidR="00FF2EFA" w:rsidRPr="00FF2EFA" w:rsidRDefault="00FF2EFA" w:rsidP="009257DB">
      <w:pPr>
        <w:numPr>
          <w:ilvl w:val="1"/>
          <w:numId w:val="2"/>
        </w:numPr>
        <w:tabs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Организационное и техническое обеспечение деятельности Общественного совета осуществляет </w:t>
      </w:r>
      <w:proofErr w:type="gramStart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 в</w:t>
      </w:r>
      <w:proofErr w:type="gramEnd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им порядке.</w:t>
      </w:r>
    </w:p>
    <w:p w:rsidR="00FF2EFA" w:rsidRPr="00FF2EFA" w:rsidRDefault="00FF2EFA" w:rsidP="00FF2EFA">
      <w:pPr>
        <w:spacing w:after="0" w:line="240" w:lineRule="atLeast"/>
        <w:ind w:left="7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 Цель и задачи Общественного совета</w:t>
      </w:r>
    </w:p>
    <w:p w:rsidR="00FF2EFA" w:rsidRPr="00FF2EFA" w:rsidRDefault="00FF2EFA" w:rsidP="00FF2EFA">
      <w:pPr>
        <w:tabs>
          <w:tab w:val="left" w:pos="993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1.Общественный</w:t>
      </w:r>
      <w:proofErr w:type="gramEnd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создается с целью обеспечения взаимодействия Администрации с общественными организациями и иными некоммерческими организациями, повышения гласности и прозрачности деятельности Администрации. </w:t>
      </w:r>
    </w:p>
    <w:p w:rsidR="00FF2EFA" w:rsidRPr="00FF2EFA" w:rsidRDefault="00FF2EFA" w:rsidP="00FF2EFA">
      <w:pPr>
        <w:tabs>
          <w:tab w:val="left" w:pos="993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Общественный </w:t>
      </w:r>
      <w:proofErr w:type="gramStart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 по</w:t>
      </w:r>
      <w:proofErr w:type="gramEnd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согласованию с главой Администрации Вершино-Тейского поссовета, </w:t>
      </w:r>
      <w:proofErr w:type="spellStart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proofErr w:type="spellEnd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(далее - глава) </w:t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определяет перечень вопросов, которые требуют наличия положительного решения Общественного совета для принятия решения Администрации.</w:t>
      </w:r>
    </w:p>
    <w:p w:rsidR="00FF2EFA" w:rsidRPr="00FF2EFA" w:rsidRDefault="00FF2EFA" w:rsidP="00FF2EF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Основными задачами Общественного совета являются: 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оптимизация взаимодействия Администрации и гражданского общества, обеспечение участия граждан, членов территориальных общественных самоуправления и иных некоммерческих организаций в обсуждении и выработке решений по вопросам местного значения и нормативного правового регулирования в установленной сфере деятельности Администрации;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содействие Администрации в рассмотрении ключевых социально значимых вопросов в установленной сфере деятельности и выработке решений по ним, в том числе при определении приоритетов реализации государственной политики в сфере местного самоуправления, территориального общественного </w:t>
      </w:r>
      <w:proofErr w:type="gramStart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 межнациональных</w:t>
      </w:r>
      <w:proofErr w:type="gramEnd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межконфессиональных отношений и развития гражданского общества в </w:t>
      </w:r>
      <w:proofErr w:type="spellStart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Аскизском</w:t>
      </w:r>
      <w:proofErr w:type="spellEnd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районе;</w:t>
      </w:r>
    </w:p>
    <w:p w:rsidR="00FF2EFA" w:rsidRPr="00FF2EFA" w:rsidRDefault="00FF2EFA" w:rsidP="00FF2E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выдвижение и обсуждение общественных инициатив, связанных с деятельностью Администрации;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информировании граждан о деятельности Администрации, в том числе через средства массовой информации, и в организации публичного обсуждения вопросов, касающихся деятельности Администрации.</w:t>
      </w:r>
    </w:p>
    <w:p w:rsidR="00FF2EFA" w:rsidRPr="00FF2EFA" w:rsidRDefault="00FF2EFA" w:rsidP="00FF2EFA">
      <w:pPr>
        <w:widowControl w:val="0"/>
        <w:tabs>
          <w:tab w:val="left" w:pos="2847"/>
        </w:tabs>
        <w:spacing w:after="0" w:line="240" w:lineRule="atLeast"/>
        <w:ind w:left="241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</w:pPr>
      <w:bookmarkStart w:id="0" w:name="bookmark2"/>
    </w:p>
    <w:p w:rsidR="00FF2EFA" w:rsidRPr="00FF2EFA" w:rsidRDefault="00FF2EFA" w:rsidP="00FF2EF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Компетенция Общественного совета</w:t>
      </w:r>
      <w:bookmarkEnd w:id="0"/>
    </w:p>
    <w:p w:rsidR="00FF2EFA" w:rsidRPr="00FF2EFA" w:rsidRDefault="00FF2EFA" w:rsidP="00BA0A6E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560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bookmarkStart w:id="1" w:name="_GoBack"/>
      <w:bookmarkEnd w:id="1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Общественный совет вправе:</w:t>
      </w:r>
    </w:p>
    <w:p w:rsidR="00FF2EFA" w:rsidRPr="00FF2EFA" w:rsidRDefault="00FF2EFA" w:rsidP="00FF2EFA">
      <w:pPr>
        <w:widowControl w:val="0"/>
        <w:tabs>
          <w:tab w:val="left" w:pos="284"/>
          <w:tab w:val="left" w:pos="1326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выдвигать и проводить экспертизу общественных инициатив граждан, общественных организаций, органов территориального общественного самоуправления, органов местного самоуправления в сфере деятельности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Администрации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 связанных с повышением эффективности работы;</w:t>
      </w:r>
    </w:p>
    <w:p w:rsidR="00FF2EFA" w:rsidRPr="00FF2EFA" w:rsidRDefault="00FF2EFA" w:rsidP="00FF2EFA">
      <w:pPr>
        <w:widowControl w:val="0"/>
        <w:tabs>
          <w:tab w:val="left" w:pos="284"/>
          <w:tab w:val="left" w:pos="1326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проводить слушания по приоритетным направлениям деятельности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Администрации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;</w:t>
      </w:r>
    </w:p>
    <w:p w:rsidR="00FF2EFA" w:rsidRPr="00FF2EFA" w:rsidRDefault="00FF2EFA" w:rsidP="00FF2EFA">
      <w:pPr>
        <w:widowControl w:val="0"/>
        <w:tabs>
          <w:tab w:val="left" w:pos="284"/>
          <w:tab w:val="left" w:pos="1326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рассматривать проекты нормативных правовых актов, касающихся сферы деятельности Администрации (проекты стратегий, концепций, программ среднесрочного, долгосрочного отраслевого развития, бюджетных планов, целевых программ и ежегодных планов их реализации, а также проектов правовых актов, вносящих в них изменения и т.д.) и вырабатывать по ним рекомендации;</w:t>
      </w:r>
    </w:p>
    <w:p w:rsidR="00FF2EFA" w:rsidRPr="00FF2EFA" w:rsidRDefault="00FF2EFA" w:rsidP="00FF2EFA">
      <w:pPr>
        <w:tabs>
          <w:tab w:val="left" w:pos="284"/>
          <w:tab w:val="left" w:pos="709"/>
        </w:tabs>
        <w:spacing w:after="0" w:line="240" w:lineRule="atLeast"/>
        <w:ind w:firstLine="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привлекать граждан, представителей некоммерческих организаций к реализации государственной политики в сфере деятельности, установленной для Администрации;</w:t>
      </w:r>
    </w:p>
    <w:p w:rsidR="00FF2EFA" w:rsidRPr="00FF2EFA" w:rsidRDefault="00FF2EFA" w:rsidP="00FF2EFA">
      <w:pPr>
        <w:tabs>
          <w:tab w:val="left" w:pos="284"/>
        </w:tabs>
        <w:spacing w:after="0" w:line="240" w:lineRule="atLeast"/>
        <w:ind w:firstLine="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содействовать организации взаимодействия </w:t>
      </w:r>
      <w:proofErr w:type="gramStart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с</w:t>
      </w:r>
      <w:proofErr w:type="gramEnd"/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гражданами и некоммерческими организациями;</w:t>
      </w:r>
    </w:p>
    <w:p w:rsidR="00FF2EFA" w:rsidRPr="00FF2EFA" w:rsidRDefault="00FF2EFA" w:rsidP="00FF2EFA">
      <w:pPr>
        <w:widowControl w:val="0"/>
        <w:tabs>
          <w:tab w:val="left" w:pos="284"/>
          <w:tab w:val="left" w:pos="1326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 рассматривать проекты бюджетных заявок органа власти с выделением бюджета на содержание Администрации, отчеты об исполнении бюджета;</w:t>
      </w:r>
    </w:p>
    <w:p w:rsidR="00FF2EFA" w:rsidRPr="00FF2EFA" w:rsidRDefault="00FF2EFA" w:rsidP="00FF2EFA">
      <w:pPr>
        <w:widowControl w:val="0"/>
        <w:tabs>
          <w:tab w:val="left" w:pos="0"/>
          <w:tab w:val="left" w:pos="284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 рассматривать в порядке, определяемом Общественным советом, доклады об осуществлении Администрацией муниципального контроля в соответствующих сферах деятельности и об эффективности такого контроля;</w:t>
      </w:r>
    </w:p>
    <w:p w:rsidR="00FF2EFA" w:rsidRPr="00FF2EFA" w:rsidRDefault="00FF2EFA" w:rsidP="00FF2EFA">
      <w:pPr>
        <w:widowControl w:val="0"/>
        <w:tabs>
          <w:tab w:val="left" w:pos="284"/>
          <w:tab w:val="left" w:pos="1326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рассматривать план по противодействию коррупции в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Администрации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 а также доклады и материалы о ходе и результатах его выполнения;</w:t>
      </w:r>
    </w:p>
    <w:p w:rsidR="00FF2EFA" w:rsidRPr="00FF2EFA" w:rsidRDefault="00FF2EFA" w:rsidP="00FF2EFA">
      <w:pPr>
        <w:widowControl w:val="0"/>
        <w:tabs>
          <w:tab w:val="left" w:pos="709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осуществлять мониторинг публичного плана деятельности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Администрации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;</w:t>
      </w:r>
    </w:p>
    <w:p w:rsidR="00FF2EFA" w:rsidRPr="00FF2EFA" w:rsidRDefault="00FF2EFA" w:rsidP="00FF2EFA">
      <w:pPr>
        <w:widowControl w:val="0"/>
        <w:tabs>
          <w:tab w:val="left" w:pos="284"/>
          <w:tab w:val="left" w:pos="1326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осуществлять в порядке, определяемом Общественным советом, оценку эффективности деятельности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Администрации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в том числе на основе проведенной Общественным советом оценки результатов исполнения бюджета, ежегодных докладов главы Администрации о результатах деятельности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Администрации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оценки результатов мониторинга качества предоставления муниципальных услуг и на основе рассмотрения плана по противодействию коррупции отчетов о ходе его выполнения;</w:t>
      </w:r>
    </w:p>
    <w:p w:rsidR="00FF2EFA" w:rsidRPr="00FF2EFA" w:rsidRDefault="00FF2EFA" w:rsidP="00FF2EFA">
      <w:pPr>
        <w:widowControl w:val="0"/>
        <w:tabs>
          <w:tab w:val="left" w:pos="284"/>
          <w:tab w:val="left" w:pos="1357"/>
        </w:tabs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принимать участие в работе аттестационных комиссий и конкурсных комиссий по замещению должностей и комиссий по соблюдению требований к служебному поведению и урегулированию конфликта интересов, а также иных рабочих органов, создаваемых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Администрацией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по вопросам кадровой работы, антикоррупционной деятельности и закупок (товаров, работ, услуг); </w:t>
      </w:r>
    </w:p>
    <w:p w:rsidR="00FF2EFA" w:rsidRPr="00FF2EFA" w:rsidRDefault="00FF2EFA" w:rsidP="00FF2EFA">
      <w:pPr>
        <w:widowControl w:val="0"/>
        <w:tabs>
          <w:tab w:val="left" w:pos="284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FF2EFA" w:rsidRPr="00FF2EFA" w:rsidRDefault="00FF2EFA" w:rsidP="00FF2EFA">
      <w:pPr>
        <w:widowControl w:val="0"/>
        <w:tabs>
          <w:tab w:val="left" w:pos="284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3.2. Общественный совет совместно с руководством Администрации вправе определить перечень приоритетных правовых актов и важнейших вопросов, относящихся к сфере деятельности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Администрации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 которые подлежат обязательному рассмотрению на заседаниях Общественного совета, остальные нормативные акты и вопросы рассматриваются по мере необходимости, с учетом их значимости.</w:t>
      </w:r>
    </w:p>
    <w:p w:rsidR="00FF2EFA" w:rsidRPr="00FF2EFA" w:rsidRDefault="00FF2EFA" w:rsidP="009257DB">
      <w:pPr>
        <w:widowControl w:val="0"/>
        <w:numPr>
          <w:ilvl w:val="1"/>
          <w:numId w:val="4"/>
        </w:numPr>
        <w:tabs>
          <w:tab w:val="left" w:pos="284"/>
          <w:tab w:val="left" w:pos="993"/>
        </w:tabs>
        <w:spacing w:after="0" w:line="240" w:lineRule="atLeast"/>
        <w:ind w:left="0"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Для реализации указанных прав Общественный совет наделяется следующими полномочиями:</w:t>
      </w:r>
    </w:p>
    <w:p w:rsidR="00FF2EFA" w:rsidRPr="00FF2EFA" w:rsidRDefault="00FF2EFA" w:rsidP="00FF2EFA">
      <w:pPr>
        <w:widowControl w:val="0"/>
        <w:tabs>
          <w:tab w:val="left" w:pos="284"/>
          <w:tab w:val="left" w:pos="1357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приглашать на заседания Общественного совета руководителей органов местного самоуправления, органов территориального общественного самоуправления, представителей общественных некоммерческих и иных организаций;</w:t>
      </w:r>
    </w:p>
    <w:p w:rsidR="00FF2EFA" w:rsidRPr="00FF2EFA" w:rsidRDefault="00FF2EFA" w:rsidP="00FF2EFA">
      <w:pPr>
        <w:widowControl w:val="0"/>
        <w:tabs>
          <w:tab w:val="left" w:pos="284"/>
          <w:tab w:val="left" w:pos="1357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создавать по вопросам, отнесенным к компетенции Общественного совета, комиссии и рабочие группы, в состав которых могут входить по согласованию с главой Администрации муниципальные служащие, представители общественных организаций и иных некоммерческих организаций;</w:t>
      </w:r>
    </w:p>
    <w:p w:rsidR="00FF2EFA" w:rsidRPr="00FF2EFA" w:rsidRDefault="00FF2EFA" w:rsidP="00FF2EFA">
      <w:pPr>
        <w:widowControl w:val="0"/>
        <w:tabs>
          <w:tab w:val="left" w:pos="0"/>
          <w:tab w:val="left" w:pos="567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привлекать к работе Общественного совета граждан, общественные организации и иные некоммерческие организации, а также иные объединения граждан,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совета;</w:t>
      </w:r>
    </w:p>
    <w:p w:rsidR="00FF2EFA" w:rsidRPr="00FF2EFA" w:rsidRDefault="00FF2EFA" w:rsidP="00FF2EFA">
      <w:pPr>
        <w:widowControl w:val="0"/>
        <w:tabs>
          <w:tab w:val="left" w:pos="284"/>
          <w:tab w:val="left" w:pos="851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организовывать проведение общественных экспертиз проектов нормативных правовых актов, разрабатываемых органами местного самоуправления;</w:t>
      </w:r>
    </w:p>
    <w:p w:rsidR="00FF2EFA" w:rsidRPr="00FF2EFA" w:rsidRDefault="00FF2EFA" w:rsidP="00FF2EFA">
      <w:pPr>
        <w:widowControl w:val="0"/>
        <w:tabs>
          <w:tab w:val="left" w:pos="284"/>
          <w:tab w:val="left" w:pos="1357"/>
        </w:tabs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направлять запросы в органы местного самоуправления;</w:t>
      </w:r>
    </w:p>
    <w:p w:rsidR="00FF2EFA" w:rsidRPr="00FF2EFA" w:rsidRDefault="00FF2EFA" w:rsidP="00FF2EFA">
      <w:pPr>
        <w:widowControl w:val="0"/>
        <w:tabs>
          <w:tab w:val="left" w:pos="284"/>
          <w:tab w:val="left" w:pos="851"/>
        </w:tabs>
        <w:spacing w:after="0" w:line="240" w:lineRule="atLeast"/>
        <w:ind w:right="20" w:firstLine="56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информировать органы местного самоуправления и широкую общественность о выявленных в ходе контроля нарушениях.</w:t>
      </w:r>
    </w:p>
    <w:p w:rsidR="00FF2EFA" w:rsidRPr="00FF2EFA" w:rsidRDefault="00FF2EFA" w:rsidP="00FF2EFA">
      <w:pPr>
        <w:widowControl w:val="0"/>
        <w:tabs>
          <w:tab w:val="left" w:pos="1357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FF2EFA" w:rsidRPr="00FF2EFA" w:rsidRDefault="00FF2EFA" w:rsidP="00FF2EFA">
      <w:pPr>
        <w:widowControl w:val="0"/>
        <w:tabs>
          <w:tab w:val="left" w:pos="229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bookmarkStart w:id="2" w:name="bookmark3"/>
      <w:r w:rsidRPr="00FF2EF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4. Порядок формирования и полномочия Общественного совета</w:t>
      </w:r>
      <w:bookmarkEnd w:id="2"/>
    </w:p>
    <w:p w:rsidR="00FF2EFA" w:rsidRPr="00FF2EFA" w:rsidRDefault="00FF2EFA" w:rsidP="00FF2E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Общественный совет формируется на основе добровольного участия в его деятельности граждан. Состав Общественного совета формируется с учетом представительства групп граждан и общественных организаций, действующих в сфере ведения </w:t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F2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состав Общественного совета включаются члены Общественной палаты, независимые от органов местного самоуправления эксперты, представители заинтересованных общественных организаций и иные лица, </w:t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учитываются их профессиональные качества, в том числе соответствующее образование, опыт работы в данной сфере (отрасли), необходимые для обсуждения вопросов, поставленных перед общественным советом.</w:t>
      </w:r>
    </w:p>
    <w:p w:rsidR="00FF2EFA" w:rsidRPr="00FF2EFA" w:rsidRDefault="00FF2EFA" w:rsidP="009257DB">
      <w:pPr>
        <w:widowControl w:val="0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Состав Общественного совета формируется из числа кандидатов, выдвинутых в члены Общественного совета:</w:t>
      </w:r>
    </w:p>
    <w:p w:rsidR="00FF2EFA" w:rsidRPr="00FF2EFA" w:rsidRDefault="00FF2EFA" w:rsidP="00FF2EF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tLeast"/>
        <w:ind w:lef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 xml:space="preserve">Общественной палатой муниципального образования </w:t>
      </w:r>
      <w:proofErr w:type="spellStart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Аскизский</w:t>
      </w:r>
      <w:proofErr w:type="spellEnd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район;</w:t>
      </w:r>
    </w:p>
    <w:p w:rsidR="00FF2EFA" w:rsidRPr="00FF2EFA" w:rsidRDefault="00FF2EFA" w:rsidP="00FF2EF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tLeast"/>
        <w:ind w:left="20" w:righ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членами консультативных и экспертных органов, советов и групп при органе местного самоуправления;</w:t>
      </w:r>
    </w:p>
    <w:p w:rsidR="00FF2EFA" w:rsidRPr="00FF2EFA" w:rsidRDefault="00FF2EFA" w:rsidP="00FF2EF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tLeast"/>
        <w:ind w:left="20" w:righ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общественными организациями и иными организациями, целью деятельности которых является представление или защита общественных интересов в сфере деятельности органов местного самоуправления;</w:t>
      </w:r>
    </w:p>
    <w:p w:rsidR="00FF2EFA" w:rsidRPr="00FF2EFA" w:rsidRDefault="00FF2EFA" w:rsidP="00FF2EF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tLeast"/>
        <w:ind w:lef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руководителем органа местного самоуправления;</w:t>
      </w:r>
    </w:p>
    <w:p w:rsidR="00FF2EFA" w:rsidRPr="00FF2EFA" w:rsidRDefault="00FF2EFA" w:rsidP="00FF2EF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tLeast"/>
        <w:ind w:left="20" w:righ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путем самостоятельного выдвижения граждан в порядке, определяемом Положением об Общественном совете.</w:t>
      </w:r>
    </w:p>
    <w:p w:rsidR="00FF2EFA" w:rsidRPr="00FF2EFA" w:rsidRDefault="00FF2EFA" w:rsidP="00FF2EFA">
      <w:pPr>
        <w:widowControl w:val="0"/>
        <w:tabs>
          <w:tab w:val="left" w:pos="851"/>
        </w:tabs>
        <w:spacing w:after="0" w:line="240" w:lineRule="atLeast"/>
        <w:ind w:left="567" w:right="2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4.3. Количественный состав Общественного совета составляет 7 членов.</w:t>
      </w:r>
    </w:p>
    <w:p w:rsidR="00FF2EFA" w:rsidRPr="00FF2EFA" w:rsidRDefault="00FF2EFA" w:rsidP="00FF2EFA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Полномочия члена Общественного совета прекращаются в случае: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подачи им заявления о выходе из состава Общественного совета;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неявки на три и более заседания Общественного совета, в том числе по состоянию здоровья;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назначения его на государственную должность Российской Федерации, должность федеральной государственной гражданской службы, государственную должность Республики Хакасия, должность государственной гражданской службы Республики Хакасия, должности муниципальной службы, избрания на выборную должность в органах местного самоуправления;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выезда его за пределы республики на постоянное место жительства;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вступления в законную силу вынесенного в отношении его обвинительного приговора суда;</w:t>
      </w:r>
    </w:p>
    <w:p w:rsidR="00FF2EFA" w:rsidRPr="00FF2EFA" w:rsidRDefault="00FF2EFA" w:rsidP="00FF2EF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признания его недееспособным, безвестно отсутствующим или умершим на основании решения суда, вступившего в законную силу;</w:t>
      </w:r>
    </w:p>
    <w:p w:rsidR="00FF2EFA" w:rsidRPr="00FF2EFA" w:rsidRDefault="00FF2EFA" w:rsidP="00FF2E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инициативы общественной организации или иной организации, которую он представляет, об отзыве его из состава Общественного совета;</w:t>
      </w:r>
    </w:p>
    <w:p w:rsidR="00FF2EFA" w:rsidRPr="00FF2EFA" w:rsidRDefault="00FF2EFA" w:rsidP="00FF2E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смены должности и (или) рода деятельности на должность и (или) деятельность, не соответствующие установленным полномочиям Администрации.</w:t>
      </w:r>
    </w:p>
    <w:p w:rsidR="00FF2EFA" w:rsidRPr="00FF2EFA" w:rsidRDefault="00FF2EFA" w:rsidP="00FF2EFA">
      <w:pPr>
        <w:widowControl w:val="0"/>
        <w:tabs>
          <w:tab w:val="left" w:pos="1142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4.</w:t>
      </w:r>
      <w:proofErr w:type="gramStart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5.Члены</w:t>
      </w:r>
      <w:proofErr w:type="gramEnd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Общественного совета исполняют свои обязанности на общественных началах.</w:t>
      </w:r>
    </w:p>
    <w:p w:rsidR="00FF2EFA" w:rsidRPr="00FF2EFA" w:rsidRDefault="00FF2EFA" w:rsidP="00FF2EFA">
      <w:pPr>
        <w:widowControl w:val="0"/>
        <w:tabs>
          <w:tab w:val="left" w:pos="0"/>
          <w:tab w:val="left" w:pos="851"/>
          <w:tab w:val="left" w:pos="993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4.6. В целях формирования состава Общественного совета в разделе Общественный совет на официальном сайте органа местного самоуправления размещается уведомление о начале процедуры формирования состава Общественного совета (далее - уведомление).</w:t>
      </w:r>
    </w:p>
    <w:p w:rsidR="00FF2EFA" w:rsidRPr="00FF2EFA" w:rsidRDefault="00FF2EFA" w:rsidP="00FF2EFA">
      <w:pPr>
        <w:widowControl w:val="0"/>
        <w:spacing w:after="0" w:line="240" w:lineRule="atLeast"/>
        <w:ind w:left="20" w:righ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в разделе Общественный совет на официальном сайте органа местного самоуправления не позднее, чем за 2 месяца до истечения полномочий действующего состава членов Общественного совета.</w:t>
      </w:r>
    </w:p>
    <w:p w:rsidR="00FF2EFA" w:rsidRPr="00FF2EFA" w:rsidRDefault="00FF2EFA" w:rsidP="00FF2EFA">
      <w:pPr>
        <w:widowControl w:val="0"/>
        <w:spacing w:after="0" w:line="240" w:lineRule="atLeast"/>
        <w:ind w:left="20" w:righ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уведомлении должны быть указаны требования к кандидатам в члены Общественного совета, срок и адрес направления организациями и гражданами писем о выдвижении кандидатов в состав Общественного совета. Указанный срок не может составлять менее одного месяца с момента размещения уведомления в разделе Общественный совет на официальном сайте органа местного самоуправления.</w:t>
      </w:r>
    </w:p>
    <w:p w:rsidR="00FF2EFA" w:rsidRPr="00FF2EFA" w:rsidRDefault="00FF2EFA" w:rsidP="00FF2EFA">
      <w:pPr>
        <w:widowControl w:val="0"/>
        <w:tabs>
          <w:tab w:val="left" w:pos="1254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4.7. Одновременно с размещением в разделе Общественный совет на официальном сайте органа местного самоуправления уведомление направляется в Общественную палату муниципального образования </w:t>
      </w:r>
      <w:proofErr w:type="spellStart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Аскизский</w:t>
      </w:r>
      <w:proofErr w:type="spellEnd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район.</w:t>
      </w:r>
    </w:p>
    <w:p w:rsidR="00FF2EFA" w:rsidRPr="00FF2EFA" w:rsidRDefault="00FF2EFA" w:rsidP="009257DB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Организации и лица направляют в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Администрацию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письмо о выдвижении кандидатов в члены Общественного совета, в котором указывается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</w:p>
    <w:p w:rsidR="00FF2EFA" w:rsidRPr="00FF2EFA" w:rsidRDefault="00FF2EFA" w:rsidP="00FF2EFA">
      <w:pPr>
        <w:widowControl w:val="0"/>
        <w:spacing w:after="0" w:line="240" w:lineRule="atLeast"/>
        <w:ind w:left="20" w:righ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К письму о выдвижении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на размещение представленных сведений о кандидате в разделе 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Общественный совет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официальном сайте органа местного самоуправления, раскрытие указанных сведений иным способом в целях общественного обсуждения кандидатов в члены Общественного совета, а также на обработку персональных данных кандидата органом местного самоуправления в целях формирования состава Общественного совета.</w:t>
      </w:r>
    </w:p>
    <w:p w:rsidR="00FF2EFA" w:rsidRPr="00FF2EFA" w:rsidRDefault="00FF2EFA" w:rsidP="00FF2EFA">
      <w:pPr>
        <w:widowControl w:val="0"/>
        <w:tabs>
          <w:tab w:val="left" w:pos="1254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течение десяти рабочих дней со дня завершения срока приема писем о выдвижении кандидатов в члены Общественного совета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Администрация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формирует сводный перечень выдвинутых кандидатов. </w:t>
      </w:r>
    </w:p>
    <w:p w:rsidR="00FF2EFA" w:rsidRPr="00FF2EFA" w:rsidRDefault="00FF2EFA" w:rsidP="00FF2EFA">
      <w:pPr>
        <w:widowControl w:val="0"/>
        <w:tabs>
          <w:tab w:val="left" w:pos="1254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Сводный перечень кандидатов направляется в Общественную палату для проведения консультаций и согласования.</w:t>
      </w:r>
    </w:p>
    <w:p w:rsidR="00FF2EFA" w:rsidRPr="00FF2EFA" w:rsidRDefault="00FF2EFA" w:rsidP="00FF2EFA">
      <w:pPr>
        <w:widowControl w:val="0"/>
        <w:tabs>
          <w:tab w:val="left" w:pos="1254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После консультаций и согласования орган местного самоуправления утверждает персональный состав Общественного совета.</w:t>
      </w:r>
    </w:p>
    <w:p w:rsidR="00FF2EFA" w:rsidRPr="00FF2EFA" w:rsidRDefault="00FF2EFA" w:rsidP="00FF2EFA">
      <w:pPr>
        <w:widowControl w:val="0"/>
        <w:tabs>
          <w:tab w:val="left" w:pos="1254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Состав Общественного совета в течение 5 дней с момента его утверждения размещается в разделе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Общественный совет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официальном сайте органа местного самоуправления.</w:t>
      </w:r>
    </w:p>
    <w:p w:rsidR="00FF2EFA" w:rsidRPr="00FF2EFA" w:rsidRDefault="00FF2EFA" w:rsidP="00FF2EFA">
      <w:pPr>
        <w:widowControl w:val="0"/>
        <w:tabs>
          <w:tab w:val="left" w:pos="0"/>
          <w:tab w:val="right" w:pos="737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4.9. Председатель Общественного совета, заместитель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председателя Общественного совета избираются на его первом заседании из числа выдвинутых членами Общественного совета кандидатур открытым голосованием.</w:t>
      </w:r>
    </w:p>
    <w:p w:rsidR="00FF2EFA" w:rsidRPr="00FF2EFA" w:rsidRDefault="00FF2EFA" w:rsidP="009257DB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Секретарь Общественного совета назначается распоряжением Администрации, организует и ведёт делопроизводство Общественного совета и не является членом Общественного совета.</w:t>
      </w:r>
    </w:p>
    <w:p w:rsidR="00FF2EFA" w:rsidRPr="00FF2EFA" w:rsidRDefault="00FF2EFA" w:rsidP="009257DB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Состав Общественного совета и Положение о нём утверждается постановлением Администрации.</w:t>
      </w:r>
    </w:p>
    <w:p w:rsidR="00FF2EFA" w:rsidRPr="00FF2EFA" w:rsidRDefault="00FF2EFA" w:rsidP="00FF2EFA">
      <w:pPr>
        <w:widowControl w:val="0"/>
        <w:spacing w:after="0" w:line="240" w:lineRule="atLeast"/>
        <w:ind w:left="426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FF2EFA" w:rsidRPr="00FF2EFA" w:rsidRDefault="00FF2EFA" w:rsidP="00FF2EFA">
      <w:pPr>
        <w:widowControl w:val="0"/>
        <w:numPr>
          <w:ilvl w:val="0"/>
          <w:numId w:val="5"/>
        </w:numPr>
        <w:tabs>
          <w:tab w:val="left" w:pos="1985"/>
          <w:tab w:val="left" w:pos="226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bookmarkStart w:id="3" w:name="bookmark4"/>
      <w:r w:rsidRPr="00FF2EF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Порядок деятельности Общественного совета</w:t>
      </w:r>
      <w:bookmarkEnd w:id="3"/>
    </w:p>
    <w:p w:rsidR="00FF2EFA" w:rsidRPr="00FF2EFA" w:rsidRDefault="00FF2EFA" w:rsidP="009257DB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Первое заседание Общественного совета проводится не позднее чем через</w:t>
      </w:r>
      <w:r w:rsidRPr="00FF2EFA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месяц после утверждения состава Общественного совета.</w:t>
      </w:r>
    </w:p>
    <w:p w:rsidR="00FF2EFA" w:rsidRPr="00FF2EFA" w:rsidRDefault="00FF2EFA" w:rsidP="009257DB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Общественный совет осуществляет свою деятельность в соответствии с планом работы на год, согласованным с главой Администрации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FF2EFA" w:rsidRPr="00FF2EFA" w:rsidRDefault="00FF2EFA" w:rsidP="009257DB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Основной формой деятельности Общественного совета являются заседания, которые проводятся не реже 2 раз в год и считаются правомочными при присутствии на нем не менее половины его членов. По решению Общественного совета может быть проведено внеочередное заседание, а также заочное.</w:t>
      </w:r>
    </w:p>
    <w:p w:rsidR="00FF2EFA" w:rsidRPr="00FF2EFA" w:rsidRDefault="00FF2EFA" w:rsidP="009257DB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Решения Общественного совета по рассмотренным вопросам принимаются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открытым голосованием простым большинством голосов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(от числа присутствующих).</w:t>
      </w:r>
    </w:p>
    <w:p w:rsidR="00FF2EFA" w:rsidRPr="00FF2EFA" w:rsidRDefault="00FF2EFA" w:rsidP="006A2B63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При равенстве голосов председатель Общественного совета имеет право решающего голоса.</w:t>
      </w:r>
    </w:p>
    <w:p w:rsidR="00FF2EFA" w:rsidRPr="00FF2EFA" w:rsidRDefault="00FF2EFA" w:rsidP="006A2B63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Решения Общественного совета отражаются в протоколах его заседаний,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 xml:space="preserve">копии которых представляются секретарем Общественного совета членам Общественного совета. Информация о решениях Общественного совета, одобренные на заседаниях Общественного совета заключения и результаты экспертиз по рассмотренным проектам нормативных правовых актов и иным документам, в обязательном порядке подлежат публикации в </w:t>
      </w:r>
      <w:proofErr w:type="gramStart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разделе 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Общественный</w:t>
      </w:r>
      <w:proofErr w:type="gramEnd"/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совет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официальном сайте органа местного самоуправления.</w:t>
      </w:r>
    </w:p>
    <w:p w:rsidR="00FF2EFA" w:rsidRPr="00FF2EFA" w:rsidRDefault="00FF2EFA" w:rsidP="006A2B63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FF2EFA" w:rsidRPr="00FF2EFA" w:rsidRDefault="00FF2EFA" w:rsidP="006A2B63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За 7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предоставляет указанные материалы главе Администрации и членам Общественного совета.</w:t>
      </w:r>
    </w:p>
    <w:p w:rsidR="00FF2EFA" w:rsidRPr="00FF2EFA" w:rsidRDefault="00FF2EFA" w:rsidP="006A2B63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Председатель Общественного совета: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вносит предложения руководителю органа местного самоуправления по уточнению и дополнению состава Общественного совета;</w:t>
      </w:r>
    </w:p>
    <w:p w:rsidR="00FF2EFA" w:rsidRPr="00FF2EFA" w:rsidRDefault="00FF2EFA" w:rsidP="00FF2EFA">
      <w:pPr>
        <w:widowControl w:val="0"/>
        <w:tabs>
          <w:tab w:val="left" w:pos="38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организует работу Общественного совета и председательствует на его заседаниях;</w:t>
      </w:r>
    </w:p>
    <w:p w:rsidR="00FF2EFA" w:rsidRPr="00FF2EFA" w:rsidRDefault="00FF2EFA" w:rsidP="00FF2EFA">
      <w:pPr>
        <w:widowControl w:val="0"/>
        <w:tabs>
          <w:tab w:val="left" w:pos="38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подписывает протоколы заседаний и другие документы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взаимодействует с главой Администрации по вопросам реализации решений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принимает меры по предотвращению и/или урегулированию конфликта интересов у членов Общественного совета.</w:t>
      </w:r>
    </w:p>
    <w:p w:rsidR="00FF2EFA" w:rsidRPr="00FF2EFA" w:rsidRDefault="00FF2EFA" w:rsidP="006A2B63">
      <w:pPr>
        <w:widowControl w:val="0"/>
        <w:numPr>
          <w:ilvl w:val="1"/>
          <w:numId w:val="5"/>
        </w:numPr>
        <w:tabs>
          <w:tab w:val="left" w:pos="993"/>
          <w:tab w:val="left" w:pos="1276"/>
          <w:tab w:val="left" w:pos="1418"/>
          <w:tab w:val="left" w:pos="156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Заместитель председателя Общественного совета: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по поручению председателя Общественного совета председательствует на заседаниях в его отсутствие (отпуск, болезнь и т.п.);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обеспечивает коллективное обсуждение вопросов, внесенных на рассмотрение Общественного совета.</w:t>
      </w:r>
    </w:p>
    <w:p w:rsidR="00FF2EFA" w:rsidRPr="00FF2EFA" w:rsidRDefault="00FF2EFA" w:rsidP="006A2B6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Члены Общественного совета:</w:t>
      </w:r>
    </w:p>
    <w:p w:rsidR="00FF2EFA" w:rsidRPr="00FF2EFA" w:rsidRDefault="00FF2EFA" w:rsidP="006A2B63">
      <w:pPr>
        <w:widowControl w:val="0"/>
        <w:numPr>
          <w:ilvl w:val="2"/>
          <w:numId w:val="5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Имеют право: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вносить предложения по формированию повестки дня заседаний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возглавлять комиссии и рабочие группы, формируемые Общественным советом;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предлагать кандидатуры экспертов для участия в заседаниях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участвовать в подготовке материалов по рассматриваемым вопросам;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- представлять свою позицию по результатам рассмотренных материалов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при проведении заседания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в установленном порядке знакомиться с обращениями граждан о нарушении их прав, свобод и законных интересов в сфере компетенции соответствующего государственного органа исполнительной власти, а также с результатами рассмотрения таких обращений;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принимать участие в порядке, определяемом руководителем органа местного самоуправления в приеме граждан, осуществляемом должностными лицами органа местного самоуправления;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запрашивать отчетность о реализации рекомендаций Общественного совета, направленных органу местного самоуправления;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оказывать соответствующему органу местного самоуправления, при котором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свободно выйти из Общественного совета по собственному желанию.</w:t>
      </w:r>
    </w:p>
    <w:p w:rsidR="00FF2EFA" w:rsidRPr="00FF2EFA" w:rsidRDefault="00FF2EFA" w:rsidP="00BA0A6E">
      <w:pPr>
        <w:widowControl w:val="0"/>
        <w:numPr>
          <w:ilvl w:val="2"/>
          <w:numId w:val="5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Обладают равными правами при обсуждении вопросов и голосовании.</w:t>
      </w:r>
    </w:p>
    <w:p w:rsidR="00FF2EFA" w:rsidRPr="00FF2EFA" w:rsidRDefault="00FF2EFA" w:rsidP="00BA0A6E">
      <w:pPr>
        <w:widowControl w:val="0"/>
        <w:numPr>
          <w:ilvl w:val="2"/>
          <w:numId w:val="5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Обязаны лично участвовать в заседаниях Общественного совета и не вправе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делегировать свои полномочия другим лицам.</w:t>
      </w:r>
    </w:p>
    <w:p w:rsidR="00FF2EFA" w:rsidRPr="00FF2EFA" w:rsidRDefault="00FF2EFA" w:rsidP="00BA0A6E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Секретарь Общественного совета: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ведет, оформляет и рассылает членам Общественного совета протоколы заседаний и иные документы и материалы;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- 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FF2EFA" w:rsidRPr="00FF2EFA" w:rsidRDefault="00FF2EFA" w:rsidP="00FF2EFA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- 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органа местного самоуправления в </w:t>
      </w:r>
      <w:proofErr w:type="gramStart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разделе 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Общественный</w:t>
      </w:r>
      <w:proofErr w:type="gramEnd"/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совет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:rsidR="00FF2EFA" w:rsidRPr="00FF2EFA" w:rsidRDefault="00FF2EFA" w:rsidP="00BA0A6E">
      <w:pPr>
        <w:widowControl w:val="0"/>
        <w:numPr>
          <w:ilvl w:val="1"/>
          <w:numId w:val="5"/>
        </w:numPr>
        <w:tabs>
          <w:tab w:val="left" w:pos="1201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FF2EFA" w:rsidRPr="00FF2EFA" w:rsidRDefault="00FF2EFA" w:rsidP="00BA0A6E">
      <w:pPr>
        <w:widowControl w:val="0"/>
        <w:numPr>
          <w:ilvl w:val="1"/>
          <w:numId w:val="5"/>
        </w:numPr>
        <w:tabs>
          <w:tab w:val="left" w:pos="1201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Срок полномочий членов Общественного совета истекает </w:t>
      </w:r>
      <w:proofErr w:type="gramStart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через  три</w:t>
      </w:r>
      <w:proofErr w:type="gramEnd"/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года со дня первого заседания Общественного совета нового состава.</w:t>
      </w:r>
      <w:bookmarkStart w:id="4" w:name="bookmark5"/>
    </w:p>
    <w:p w:rsidR="00FF2EFA" w:rsidRPr="00FF2EFA" w:rsidRDefault="00FF2EFA" w:rsidP="00FF2EFA">
      <w:pPr>
        <w:widowControl w:val="0"/>
        <w:spacing w:after="0" w:line="240" w:lineRule="atLeast"/>
        <w:ind w:left="20" w:firstLine="54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5.15.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Администрация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при подведении итогов работы за текущий год совместно с Общественным советом готовят доклад о работе Общественного совета, который до 15 января года, следующего за отчетным, направляют в Администрацию, Общественную палату и размещают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разделе 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Общественный совет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официальном сайте органа местного самоуправления</w:t>
      </w:r>
      <w:r w:rsidRPr="00FF2EF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.</w:t>
      </w:r>
    </w:p>
    <w:p w:rsidR="00FF2EFA" w:rsidRPr="00FF2EFA" w:rsidRDefault="00FF2EFA" w:rsidP="00FF2EFA">
      <w:pPr>
        <w:widowControl w:val="0"/>
        <w:spacing w:after="0" w:line="240" w:lineRule="atLeast"/>
        <w:ind w:left="2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FF2EFA" w:rsidRPr="00FF2EFA" w:rsidRDefault="00FF2EFA" w:rsidP="00FF2EFA">
      <w:pPr>
        <w:widowControl w:val="0"/>
        <w:numPr>
          <w:ilvl w:val="0"/>
          <w:numId w:val="5"/>
        </w:numPr>
        <w:tabs>
          <w:tab w:val="left" w:pos="3693"/>
        </w:tabs>
        <w:spacing w:after="0" w:line="240" w:lineRule="atLeast"/>
        <w:ind w:left="3400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Конфликт интересов</w:t>
      </w:r>
      <w:bookmarkEnd w:id="4"/>
    </w:p>
    <w:p w:rsidR="00FF2EFA" w:rsidRPr="00FF2EFA" w:rsidRDefault="00FF2EFA" w:rsidP="00BA0A6E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Конфликт интересов - ситуация, при которой личная заинтересованность члена Общественного совета, либо воздействие (давление) на члена </w:t>
      </w: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граждан, общественных организаций, способное привести к причинению вреда этим законным интересам.</w:t>
      </w:r>
    </w:p>
    <w:p w:rsidR="00FF2EFA" w:rsidRPr="00FF2EFA" w:rsidRDefault="00FF2EFA" w:rsidP="00BA0A6E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организаций, с которыми член Общественного совета связан финансовыми или иными обязательствами.</w:t>
      </w:r>
    </w:p>
    <w:p w:rsidR="00FF2EFA" w:rsidRPr="00FF2EFA" w:rsidRDefault="00FF2EFA" w:rsidP="00BA0A6E">
      <w:pPr>
        <w:widowControl w:val="0"/>
        <w:numPr>
          <w:ilvl w:val="1"/>
          <w:numId w:val="5"/>
        </w:numPr>
        <w:tabs>
          <w:tab w:val="left" w:pos="993"/>
          <w:tab w:val="left" w:pos="1359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Члены Общественного совета при их включении в состав Общественного совета обязаны информировать председателя Общественного совета и руководителя органа местного самоуправления (в письменной форме) об отсутствии у них конфликта интересов.</w:t>
      </w:r>
    </w:p>
    <w:p w:rsidR="00FF2EFA" w:rsidRPr="00FF2EFA" w:rsidRDefault="00FF2EFA" w:rsidP="00BA0A6E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 (для председателя Общественного совета - Общественную палату).</w:t>
      </w:r>
    </w:p>
    <w:p w:rsidR="00FF2EFA" w:rsidRPr="00FF2EFA" w:rsidRDefault="00FF2EFA" w:rsidP="00BA0A6E">
      <w:pPr>
        <w:widowControl w:val="0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tLeast"/>
        <w:ind w:left="0" w:right="20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Председатель Общественного совета (Общественная палата), которому (-ой) стало известно о возникновении у члена Общественного совета (председателя Общественного совета)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(председателя Общественного совета), являющегося стороной конфликта интересов.</w:t>
      </w:r>
    </w:p>
    <w:p w:rsidR="00FF2EFA" w:rsidRPr="00FF2EFA" w:rsidRDefault="00FF2EFA" w:rsidP="00FF2EFA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EFA" w:rsidRPr="00FF2EFA" w:rsidRDefault="00FF2EFA" w:rsidP="00FF2EFA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EFA" w:rsidRPr="00FF2EFA" w:rsidRDefault="00FF2EFA" w:rsidP="00FF2EFA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2E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</w:t>
      </w:r>
    </w:p>
    <w:p w:rsidR="00443159" w:rsidRDefault="00443159"/>
    <w:sectPr w:rsidR="00443159" w:rsidSect="00B742B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090"/>
    <w:multiLevelType w:val="multilevel"/>
    <w:tmpl w:val="F39C63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000000"/>
      </w:rPr>
    </w:lvl>
  </w:abstractNum>
  <w:abstractNum w:abstractNumId="1" w15:restartNumberingAfterBreak="0">
    <w:nsid w:val="0C9A1ED4"/>
    <w:multiLevelType w:val="multilevel"/>
    <w:tmpl w:val="D1040DE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2" w15:restartNumberingAfterBreak="0">
    <w:nsid w:val="0FAE3568"/>
    <w:multiLevelType w:val="multilevel"/>
    <w:tmpl w:val="0664A3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0AC5A9E"/>
    <w:multiLevelType w:val="multilevel"/>
    <w:tmpl w:val="54DE4E3E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5A632F8"/>
    <w:multiLevelType w:val="multilevel"/>
    <w:tmpl w:val="29342F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5" w15:restartNumberingAfterBreak="0">
    <w:nsid w:val="4EE903F3"/>
    <w:multiLevelType w:val="multilevel"/>
    <w:tmpl w:val="2408A8E4"/>
    <w:lvl w:ilvl="0">
      <w:start w:val="3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  <w:color w:val="000000"/>
      </w:rPr>
    </w:lvl>
  </w:abstractNum>
  <w:abstractNum w:abstractNumId="6" w15:restartNumberingAfterBreak="0">
    <w:nsid w:val="63E216D8"/>
    <w:multiLevelType w:val="multilevel"/>
    <w:tmpl w:val="06DEC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D994B5E"/>
    <w:multiLevelType w:val="hybridMultilevel"/>
    <w:tmpl w:val="E4CE448A"/>
    <w:lvl w:ilvl="0" w:tplc="EAEE3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F23A6F"/>
    <w:multiLevelType w:val="hybridMultilevel"/>
    <w:tmpl w:val="D6C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F1230"/>
    <w:multiLevelType w:val="multilevel"/>
    <w:tmpl w:val="1ED42E06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14"/>
    <w:rsid w:val="00443159"/>
    <w:rsid w:val="006A2B63"/>
    <w:rsid w:val="009257DB"/>
    <w:rsid w:val="00BA0A6E"/>
    <w:rsid w:val="00D82B14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8AFE"/>
  <w15:chartTrackingRefBased/>
  <w15:docId w15:val="{73EDA7F3-F252-4779-BDB6-720F541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2023-06-20T07:27:00Z</cp:lastPrinted>
  <dcterms:created xsi:type="dcterms:W3CDTF">2023-06-20T06:48:00Z</dcterms:created>
  <dcterms:modified xsi:type="dcterms:W3CDTF">2023-06-20T07:27:00Z</dcterms:modified>
</cp:coreProperties>
</file>