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41"/>
        <w:tblW w:w="10035" w:type="dxa"/>
        <w:tblLayout w:type="fixed"/>
        <w:tblLook w:val="0000"/>
      </w:tblPr>
      <w:tblGrid>
        <w:gridCol w:w="5020"/>
        <w:gridCol w:w="5015"/>
      </w:tblGrid>
      <w:tr w:rsidR="00EE3494" w:rsidRPr="00724104" w:rsidTr="00FB0021">
        <w:trPr>
          <w:cantSplit/>
          <w:trHeight w:val="1477"/>
        </w:trPr>
        <w:tc>
          <w:tcPr>
            <w:tcW w:w="5020" w:type="dxa"/>
          </w:tcPr>
          <w:p w:rsidR="00EE3494" w:rsidRPr="0092045F" w:rsidRDefault="00EE3494" w:rsidP="00FB0021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РОССИЙСКАЯ ФЕДЕРАЦИЯ</w:t>
            </w:r>
          </w:p>
          <w:p w:rsidR="00EE3494" w:rsidRPr="0092045F" w:rsidRDefault="00EE3494" w:rsidP="00FB0021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РЕСПУБЛИКА ХАКАСИЯ</w:t>
            </w:r>
          </w:p>
          <w:p w:rsidR="00EE3494" w:rsidRPr="0092045F" w:rsidRDefault="00EE3494" w:rsidP="00FB0021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АСКИЗСКИЙ РАЙОН</w:t>
            </w:r>
          </w:p>
          <w:p w:rsidR="00EE3494" w:rsidRPr="0092045F" w:rsidRDefault="00EE3494" w:rsidP="00FB0021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 xml:space="preserve">АДМИНИСТРАЦИЯ </w:t>
            </w:r>
          </w:p>
          <w:p w:rsidR="00EE3494" w:rsidRPr="0092045F" w:rsidRDefault="00EE3494" w:rsidP="00FB0021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ВЕРШИНО-ТЕЙСК</w:t>
            </w:r>
            <w:r>
              <w:rPr>
                <w:b/>
              </w:rPr>
              <w:t>ОГО</w:t>
            </w:r>
            <w:r w:rsidRPr="0092045F">
              <w:rPr>
                <w:b/>
              </w:rPr>
              <w:t xml:space="preserve"> ПОССОВЕТ</w:t>
            </w:r>
            <w:r>
              <w:rPr>
                <w:b/>
              </w:rPr>
              <w:t>А</w:t>
            </w:r>
          </w:p>
        </w:tc>
        <w:tc>
          <w:tcPr>
            <w:tcW w:w="5015" w:type="dxa"/>
          </w:tcPr>
          <w:p w:rsidR="00EE3494" w:rsidRPr="0092045F" w:rsidRDefault="00EE3494" w:rsidP="00FB0021">
            <w:pPr>
              <w:tabs>
                <w:tab w:val="left" w:pos="595"/>
                <w:tab w:val="left" w:pos="790"/>
              </w:tabs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РОССИЯ ФЕДЕРАЦИЯЗЫ</w:t>
            </w:r>
          </w:p>
          <w:p w:rsidR="00EE3494" w:rsidRPr="0092045F" w:rsidRDefault="00EE3494" w:rsidP="00FB0021">
            <w:pPr>
              <w:ind w:left="340" w:right="1"/>
              <w:jc w:val="center"/>
              <w:rPr>
                <w:b/>
              </w:rPr>
            </w:pPr>
            <w:r w:rsidRPr="0092045F">
              <w:rPr>
                <w:b/>
              </w:rPr>
              <w:t>ХАКАС РЕСПУБЛИКАЗЫ</w:t>
            </w:r>
          </w:p>
          <w:p w:rsidR="00EE3494" w:rsidRPr="0092045F" w:rsidRDefault="00EE3494" w:rsidP="00FB0021">
            <w:pPr>
              <w:ind w:left="340" w:right="1"/>
              <w:jc w:val="center"/>
              <w:rPr>
                <w:b/>
              </w:rPr>
            </w:pPr>
            <w:r w:rsidRPr="0092045F">
              <w:rPr>
                <w:b/>
              </w:rPr>
              <w:t>АСХЫС АЙМАА</w:t>
            </w:r>
          </w:p>
          <w:p w:rsidR="00EE3494" w:rsidRPr="0092045F" w:rsidRDefault="00EE3494" w:rsidP="00FB0021">
            <w:pPr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ТÖÖ ПАЗЫ ПОСЕЛОК ЧÖБİ</w:t>
            </w:r>
          </w:p>
          <w:p w:rsidR="00EE3494" w:rsidRPr="0092045F" w:rsidRDefault="00EE3494" w:rsidP="00FB0021">
            <w:pPr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УСТА</w:t>
            </w:r>
            <w:r w:rsidRPr="0092045F">
              <w:rPr>
                <w:b/>
                <w:lang w:val="en-US"/>
              </w:rPr>
              <w:t>F</w:t>
            </w:r>
            <w:r w:rsidRPr="0092045F">
              <w:rPr>
                <w:b/>
              </w:rPr>
              <w:t xml:space="preserve"> - ПАСТАА</w:t>
            </w:r>
          </w:p>
          <w:p w:rsidR="00EE3494" w:rsidRPr="0092045F" w:rsidRDefault="00EE3494" w:rsidP="00FB0021">
            <w:pPr>
              <w:ind w:left="340" w:right="1"/>
              <w:jc w:val="right"/>
              <w:rPr>
                <w:b/>
              </w:rPr>
            </w:pPr>
          </w:p>
        </w:tc>
      </w:tr>
    </w:tbl>
    <w:p w:rsidR="00EE3494" w:rsidRDefault="00EE3494" w:rsidP="00EE3494">
      <w:pPr>
        <w:jc w:val="center"/>
        <w:rPr>
          <w:b/>
        </w:rPr>
      </w:pPr>
    </w:p>
    <w:p w:rsidR="00EE3494" w:rsidRPr="00030679" w:rsidRDefault="00EE3494" w:rsidP="00EE3494">
      <w:pPr>
        <w:jc w:val="center"/>
        <w:rPr>
          <w:b/>
          <w:sz w:val="24"/>
          <w:szCs w:val="24"/>
        </w:rPr>
      </w:pPr>
    </w:p>
    <w:p w:rsidR="00EE3494" w:rsidRPr="00030679" w:rsidRDefault="00EE3494" w:rsidP="00EE3494">
      <w:pPr>
        <w:jc w:val="center"/>
        <w:rPr>
          <w:b/>
          <w:sz w:val="24"/>
          <w:szCs w:val="24"/>
        </w:rPr>
      </w:pPr>
      <w:r w:rsidRPr="00030679">
        <w:rPr>
          <w:b/>
          <w:sz w:val="24"/>
          <w:szCs w:val="24"/>
        </w:rPr>
        <w:t>ПОСТАНОВЛЕНИЕ</w:t>
      </w:r>
    </w:p>
    <w:p w:rsidR="00EE3494" w:rsidRPr="00030679" w:rsidRDefault="00EE3494" w:rsidP="00EE3494">
      <w:pPr>
        <w:rPr>
          <w:sz w:val="24"/>
          <w:szCs w:val="24"/>
        </w:rPr>
      </w:pPr>
    </w:p>
    <w:p w:rsidR="00EE3494" w:rsidRPr="00F2170D" w:rsidRDefault="00EE3494" w:rsidP="00EE3494">
      <w:pPr>
        <w:jc w:val="both"/>
        <w:rPr>
          <w:sz w:val="24"/>
          <w:szCs w:val="24"/>
        </w:rPr>
      </w:pPr>
      <w:r w:rsidRPr="00030679">
        <w:rPr>
          <w:sz w:val="24"/>
          <w:szCs w:val="24"/>
        </w:rPr>
        <w:t xml:space="preserve">от </w:t>
      </w:r>
      <w:r w:rsidR="00F2170D">
        <w:rPr>
          <w:sz w:val="24"/>
          <w:szCs w:val="24"/>
        </w:rPr>
        <w:t>21</w:t>
      </w:r>
      <w:r w:rsidR="004D08E9">
        <w:rPr>
          <w:sz w:val="24"/>
          <w:szCs w:val="24"/>
        </w:rPr>
        <w:t xml:space="preserve"> </w:t>
      </w:r>
      <w:r w:rsidR="00F2170D">
        <w:rPr>
          <w:sz w:val="24"/>
          <w:szCs w:val="24"/>
        </w:rPr>
        <w:t>апреля</w:t>
      </w:r>
      <w:r w:rsidRPr="00030679">
        <w:rPr>
          <w:sz w:val="24"/>
          <w:szCs w:val="24"/>
        </w:rPr>
        <w:t xml:space="preserve"> 20</w:t>
      </w:r>
      <w:r w:rsidR="00F2170D">
        <w:rPr>
          <w:sz w:val="24"/>
          <w:szCs w:val="24"/>
        </w:rPr>
        <w:t>20</w:t>
      </w:r>
      <w:r w:rsidRPr="00030679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Pr="00030679">
        <w:rPr>
          <w:sz w:val="24"/>
          <w:szCs w:val="24"/>
        </w:rPr>
        <w:t xml:space="preserve">                         р.п.</w:t>
      </w:r>
      <w:r>
        <w:rPr>
          <w:sz w:val="24"/>
          <w:szCs w:val="24"/>
        </w:rPr>
        <w:t xml:space="preserve"> Вершина Тё</w:t>
      </w:r>
      <w:r w:rsidRPr="00030679">
        <w:rPr>
          <w:sz w:val="24"/>
          <w:szCs w:val="24"/>
        </w:rPr>
        <w:t xml:space="preserve">и                        </w:t>
      </w:r>
      <w:bookmarkStart w:id="0" w:name="_GoBack"/>
      <w:bookmarkEnd w:id="0"/>
      <w:r w:rsidRPr="00030679">
        <w:rPr>
          <w:sz w:val="24"/>
          <w:szCs w:val="24"/>
        </w:rPr>
        <w:t xml:space="preserve">                        </w:t>
      </w:r>
      <w:r w:rsidRPr="00F2170D">
        <w:rPr>
          <w:sz w:val="24"/>
          <w:szCs w:val="24"/>
        </w:rPr>
        <w:t xml:space="preserve">№ </w:t>
      </w:r>
      <w:r w:rsidR="00F2170D" w:rsidRPr="00F2170D">
        <w:rPr>
          <w:sz w:val="24"/>
          <w:szCs w:val="24"/>
        </w:rPr>
        <w:t>72</w:t>
      </w:r>
      <w:r w:rsidRPr="00F2170D">
        <w:rPr>
          <w:sz w:val="24"/>
          <w:szCs w:val="24"/>
        </w:rPr>
        <w:t>-п</w:t>
      </w:r>
    </w:p>
    <w:p w:rsidR="00EE3494" w:rsidRPr="00030679" w:rsidRDefault="00EE3494" w:rsidP="00EE3494">
      <w:pPr>
        <w:jc w:val="both"/>
        <w:rPr>
          <w:sz w:val="24"/>
          <w:szCs w:val="24"/>
        </w:rPr>
      </w:pPr>
    </w:p>
    <w:p w:rsidR="00EE3494" w:rsidRPr="00030679" w:rsidRDefault="00EE3494" w:rsidP="00EE3494">
      <w:pPr>
        <w:rPr>
          <w:sz w:val="24"/>
          <w:szCs w:val="24"/>
        </w:rPr>
      </w:pPr>
    </w:p>
    <w:p w:rsidR="00FB0021" w:rsidRDefault="00FB0021" w:rsidP="004D08E9">
      <w:pPr>
        <w:pStyle w:val="a3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E3494">
        <w:rPr>
          <w:b/>
          <w:sz w:val="24"/>
          <w:szCs w:val="24"/>
        </w:rPr>
        <w:t>«</w:t>
      </w:r>
      <w:r w:rsidR="004D08E9">
        <w:rPr>
          <w:b/>
          <w:sz w:val="24"/>
          <w:szCs w:val="24"/>
        </w:rPr>
        <w:t xml:space="preserve">Об </w:t>
      </w:r>
      <w:r w:rsidR="00984C3F">
        <w:rPr>
          <w:b/>
          <w:sz w:val="24"/>
          <w:szCs w:val="24"/>
        </w:rPr>
        <w:t xml:space="preserve">актуализации </w:t>
      </w:r>
      <w:r w:rsidR="004D08E9">
        <w:rPr>
          <w:b/>
          <w:sz w:val="24"/>
          <w:szCs w:val="24"/>
        </w:rPr>
        <w:t xml:space="preserve">утверждении схемы </w:t>
      </w:r>
    </w:p>
    <w:p w:rsidR="004D08E9" w:rsidRDefault="002E496F" w:rsidP="004D08E9">
      <w:pPr>
        <w:pStyle w:val="a3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водоснабжения </w:t>
      </w:r>
      <w:r w:rsidR="004D08E9">
        <w:rPr>
          <w:b/>
          <w:sz w:val="24"/>
          <w:szCs w:val="24"/>
        </w:rPr>
        <w:t xml:space="preserve">муниципального образования </w:t>
      </w:r>
    </w:p>
    <w:p w:rsidR="004D08E9" w:rsidRDefault="004D08E9" w:rsidP="004D08E9">
      <w:pPr>
        <w:pStyle w:val="a3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Вершино</w:t>
      </w:r>
      <w:r w:rsidR="005A6D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-Тёйский</w:t>
      </w:r>
      <w:r w:rsidR="00EE3494">
        <w:rPr>
          <w:b/>
          <w:sz w:val="24"/>
          <w:szCs w:val="24"/>
        </w:rPr>
        <w:t xml:space="preserve"> поссовет</w:t>
      </w:r>
      <w:r>
        <w:rPr>
          <w:b/>
          <w:sz w:val="24"/>
          <w:szCs w:val="24"/>
        </w:rPr>
        <w:t>»</w:t>
      </w:r>
      <w:r w:rsidR="00EE3494">
        <w:rPr>
          <w:b/>
          <w:sz w:val="24"/>
          <w:szCs w:val="24"/>
        </w:rPr>
        <w:t xml:space="preserve"> </w:t>
      </w:r>
    </w:p>
    <w:p w:rsidR="00EE3494" w:rsidRPr="00030679" w:rsidRDefault="00EE3494" w:rsidP="004D08E9">
      <w:pPr>
        <w:pStyle w:val="a3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Аскизского района Республики Хакасия»</w:t>
      </w:r>
    </w:p>
    <w:p w:rsidR="00EE3494" w:rsidRPr="00030679" w:rsidRDefault="00EE3494" w:rsidP="00EE3494">
      <w:pPr>
        <w:pStyle w:val="a3"/>
        <w:rPr>
          <w:b/>
          <w:sz w:val="24"/>
          <w:szCs w:val="24"/>
        </w:rPr>
      </w:pPr>
    </w:p>
    <w:p w:rsidR="00EE3494" w:rsidRDefault="004D08E9" w:rsidP="00EE3494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CB5B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соответствии с Федеральным законом </w:t>
      </w:r>
      <w:r w:rsidR="00CB5B36">
        <w:rPr>
          <w:sz w:val="24"/>
          <w:szCs w:val="24"/>
        </w:rPr>
        <w:t>№ 131-ФЗ от 06.10.2003 г. «Об общих принципах организации местного самоуправления в Российской Федерации», руководствуясь статьей 8,8.1,15 Устава муниципального образования</w:t>
      </w:r>
      <w:r w:rsidR="00EE3494" w:rsidRPr="00EE3494">
        <w:rPr>
          <w:sz w:val="24"/>
          <w:szCs w:val="24"/>
        </w:rPr>
        <w:t xml:space="preserve"> </w:t>
      </w:r>
      <w:r w:rsidR="00CB5B36">
        <w:rPr>
          <w:sz w:val="24"/>
          <w:szCs w:val="24"/>
        </w:rPr>
        <w:t xml:space="preserve">Вершино-Тейского поссовет от 26.02.2006 г., </w:t>
      </w:r>
      <w:r w:rsidR="00224273">
        <w:rPr>
          <w:sz w:val="24"/>
          <w:szCs w:val="24"/>
        </w:rPr>
        <w:t>Администрация Вершино-Тейского поссовета Аскизского района Республики Хакасия постановляет:</w:t>
      </w:r>
      <w:r w:rsidR="00EE3494" w:rsidRPr="00EE3494">
        <w:rPr>
          <w:sz w:val="24"/>
          <w:szCs w:val="24"/>
        </w:rPr>
        <w:t xml:space="preserve">  </w:t>
      </w:r>
      <w:r w:rsidR="00EE3494">
        <w:t xml:space="preserve">           </w:t>
      </w:r>
    </w:p>
    <w:p w:rsidR="00EE3494" w:rsidRDefault="00EE3494" w:rsidP="00EE3494">
      <w:pPr>
        <w:pStyle w:val="a3"/>
        <w:ind w:firstLine="567"/>
        <w:jc w:val="center"/>
        <w:rPr>
          <w:b/>
          <w:sz w:val="24"/>
          <w:szCs w:val="24"/>
        </w:rPr>
      </w:pPr>
    </w:p>
    <w:p w:rsidR="00FB0021" w:rsidRDefault="00FB0021" w:rsidP="00FB002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Актуализировать и утвердить </w:t>
      </w:r>
      <w:r w:rsidR="00224273">
        <w:rPr>
          <w:sz w:val="24"/>
          <w:szCs w:val="24"/>
        </w:rPr>
        <w:t xml:space="preserve">схему </w:t>
      </w:r>
      <w:r w:rsidR="002E496F">
        <w:rPr>
          <w:sz w:val="24"/>
          <w:szCs w:val="24"/>
        </w:rPr>
        <w:t xml:space="preserve">водоснабжения </w:t>
      </w:r>
      <w:r w:rsidR="00224273">
        <w:rPr>
          <w:sz w:val="24"/>
          <w:szCs w:val="24"/>
        </w:rPr>
        <w:t xml:space="preserve">муниципального образования </w:t>
      </w:r>
      <w:r w:rsidR="00EE3494" w:rsidRPr="005F1D49">
        <w:rPr>
          <w:sz w:val="24"/>
          <w:szCs w:val="24"/>
        </w:rPr>
        <w:t>Вершино-Тёйск</w:t>
      </w:r>
      <w:r w:rsidR="00224273">
        <w:rPr>
          <w:sz w:val="24"/>
          <w:szCs w:val="24"/>
        </w:rPr>
        <w:t>ий</w:t>
      </w:r>
      <w:r w:rsidR="00EE3494" w:rsidRPr="005F1D49">
        <w:rPr>
          <w:sz w:val="24"/>
          <w:szCs w:val="24"/>
        </w:rPr>
        <w:t xml:space="preserve"> поссовет Аскизского района Республики Хакасия</w:t>
      </w:r>
      <w:r w:rsidR="00224273">
        <w:rPr>
          <w:sz w:val="24"/>
          <w:szCs w:val="24"/>
        </w:rPr>
        <w:t xml:space="preserve"> согласно существующей </w:t>
      </w:r>
      <w:r w:rsidR="005A6D5D">
        <w:rPr>
          <w:sz w:val="24"/>
          <w:szCs w:val="24"/>
        </w:rPr>
        <w:t>схеме</w:t>
      </w:r>
      <w:r w:rsidR="00224273">
        <w:rPr>
          <w:sz w:val="24"/>
          <w:szCs w:val="24"/>
        </w:rPr>
        <w:t xml:space="preserve"> приложение №1 до 01.0</w:t>
      </w:r>
      <w:r w:rsidR="00F2170D">
        <w:rPr>
          <w:sz w:val="24"/>
          <w:szCs w:val="24"/>
        </w:rPr>
        <w:t>4.2030</w:t>
      </w:r>
      <w:r w:rsidR="00224273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:rsidR="00C93164" w:rsidRDefault="00C93164" w:rsidP="00C93164">
      <w:pPr>
        <w:pStyle w:val="a3"/>
        <w:ind w:left="1069"/>
        <w:jc w:val="both"/>
        <w:rPr>
          <w:sz w:val="24"/>
          <w:szCs w:val="24"/>
        </w:rPr>
      </w:pPr>
    </w:p>
    <w:p w:rsidR="00EE3494" w:rsidRPr="00FB0021" w:rsidRDefault="00224273" w:rsidP="00FB002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FB0021">
        <w:rPr>
          <w:sz w:val="24"/>
          <w:szCs w:val="24"/>
        </w:rPr>
        <w:t xml:space="preserve">Определить </w:t>
      </w:r>
      <w:r w:rsidR="002E496F">
        <w:rPr>
          <w:sz w:val="24"/>
          <w:szCs w:val="24"/>
        </w:rPr>
        <w:t xml:space="preserve">гарантирующую </w:t>
      </w:r>
      <w:r w:rsidRPr="00FB0021">
        <w:rPr>
          <w:sz w:val="24"/>
          <w:szCs w:val="24"/>
        </w:rPr>
        <w:t xml:space="preserve">организацию на территории муниципального </w:t>
      </w:r>
      <w:r w:rsidR="00FB0021" w:rsidRPr="00FB0021">
        <w:rPr>
          <w:sz w:val="24"/>
          <w:szCs w:val="24"/>
        </w:rPr>
        <w:t xml:space="preserve">                   </w:t>
      </w:r>
      <w:r w:rsidRPr="00FB0021">
        <w:rPr>
          <w:sz w:val="24"/>
          <w:szCs w:val="24"/>
        </w:rPr>
        <w:t xml:space="preserve">образования Вершино-Тейский поссовет </w:t>
      </w:r>
      <w:r w:rsidR="002E496F">
        <w:rPr>
          <w:sz w:val="24"/>
          <w:szCs w:val="24"/>
        </w:rPr>
        <w:t xml:space="preserve">отвечающую за содержание и эксплуатацию системы водоснабжения </w:t>
      </w:r>
      <w:r w:rsidRPr="00FB0021">
        <w:rPr>
          <w:sz w:val="24"/>
          <w:szCs w:val="24"/>
        </w:rPr>
        <w:t>муниципальное унитарное предприятие «</w:t>
      </w:r>
      <w:r w:rsidR="002E496F">
        <w:rPr>
          <w:sz w:val="24"/>
          <w:szCs w:val="24"/>
        </w:rPr>
        <w:t>Тейский униве</w:t>
      </w:r>
      <w:r w:rsidR="005A6D5D">
        <w:rPr>
          <w:sz w:val="24"/>
          <w:szCs w:val="24"/>
        </w:rPr>
        <w:t>р</w:t>
      </w:r>
      <w:r w:rsidR="002E496F">
        <w:rPr>
          <w:sz w:val="24"/>
          <w:szCs w:val="24"/>
        </w:rPr>
        <w:t>сал»</w:t>
      </w:r>
      <w:r w:rsidRPr="00FB0021">
        <w:rPr>
          <w:sz w:val="24"/>
          <w:szCs w:val="24"/>
        </w:rPr>
        <w:t>.</w:t>
      </w:r>
    </w:p>
    <w:p w:rsidR="00C93164" w:rsidRDefault="00C93164" w:rsidP="00C93164">
      <w:pPr>
        <w:pStyle w:val="a3"/>
        <w:ind w:left="1069"/>
        <w:jc w:val="both"/>
        <w:rPr>
          <w:sz w:val="24"/>
          <w:szCs w:val="24"/>
        </w:rPr>
      </w:pPr>
    </w:p>
    <w:p w:rsidR="00EE3494" w:rsidRDefault="00EE3494" w:rsidP="00FB002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за исполнением настоящего постановления </w:t>
      </w:r>
      <w:r w:rsidR="00FB0021">
        <w:rPr>
          <w:sz w:val="24"/>
          <w:szCs w:val="24"/>
        </w:rPr>
        <w:t>возложить на специалиста по      контролю администрации Вершино-Тейского поссовета А.В. Завертяева</w:t>
      </w:r>
      <w:r>
        <w:rPr>
          <w:sz w:val="24"/>
          <w:szCs w:val="24"/>
        </w:rPr>
        <w:t>.</w:t>
      </w:r>
    </w:p>
    <w:p w:rsidR="00C93164" w:rsidRDefault="00C93164" w:rsidP="00C93164">
      <w:pPr>
        <w:pStyle w:val="a3"/>
        <w:ind w:left="1069"/>
        <w:jc w:val="both"/>
        <w:rPr>
          <w:sz w:val="24"/>
          <w:szCs w:val="24"/>
        </w:rPr>
      </w:pPr>
    </w:p>
    <w:p w:rsidR="00FB0021" w:rsidRDefault="00FB0021" w:rsidP="00FB002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Настоящие постановление вступает в силу с момента его подписания и подлежит официальному опубликованию на сайте администрации </w:t>
      </w:r>
      <w:r w:rsidR="00C93164">
        <w:rPr>
          <w:sz w:val="24"/>
          <w:szCs w:val="24"/>
        </w:rPr>
        <w:t>Вершино-Тейского поссовета</w:t>
      </w:r>
    </w:p>
    <w:p w:rsidR="00FB0021" w:rsidRPr="00D4640C" w:rsidRDefault="00FB0021" w:rsidP="00EE3494">
      <w:pPr>
        <w:pStyle w:val="a3"/>
        <w:ind w:firstLine="567"/>
        <w:jc w:val="both"/>
        <w:rPr>
          <w:sz w:val="24"/>
          <w:szCs w:val="24"/>
        </w:rPr>
      </w:pPr>
    </w:p>
    <w:p w:rsidR="00EE3494" w:rsidRPr="00D4640C" w:rsidRDefault="00EE3494" w:rsidP="00EE3494">
      <w:pPr>
        <w:pStyle w:val="a3"/>
        <w:jc w:val="both"/>
        <w:rPr>
          <w:sz w:val="24"/>
          <w:szCs w:val="24"/>
        </w:rPr>
      </w:pPr>
    </w:p>
    <w:p w:rsidR="00EE3494" w:rsidRPr="00D4640C" w:rsidRDefault="00EE3494" w:rsidP="00EE3494">
      <w:pPr>
        <w:pStyle w:val="a3"/>
        <w:jc w:val="both"/>
        <w:rPr>
          <w:sz w:val="24"/>
          <w:szCs w:val="24"/>
        </w:rPr>
      </w:pPr>
    </w:p>
    <w:p w:rsidR="00EE3494" w:rsidRPr="00D4640C" w:rsidRDefault="00EE3494" w:rsidP="00EE3494">
      <w:pPr>
        <w:pStyle w:val="a3"/>
        <w:jc w:val="both"/>
        <w:rPr>
          <w:sz w:val="24"/>
          <w:szCs w:val="24"/>
        </w:rPr>
      </w:pPr>
    </w:p>
    <w:p w:rsidR="00EE3494" w:rsidRDefault="00EE3494" w:rsidP="00EE3494">
      <w:pPr>
        <w:pStyle w:val="a3"/>
        <w:jc w:val="both"/>
        <w:rPr>
          <w:sz w:val="24"/>
          <w:szCs w:val="24"/>
        </w:rPr>
      </w:pPr>
    </w:p>
    <w:p w:rsidR="00EE3494" w:rsidRPr="008A4D63" w:rsidRDefault="00EE3494" w:rsidP="00EE3494">
      <w:pPr>
        <w:pStyle w:val="a3"/>
        <w:jc w:val="both"/>
        <w:rPr>
          <w:sz w:val="24"/>
          <w:szCs w:val="24"/>
        </w:rPr>
      </w:pPr>
    </w:p>
    <w:p w:rsidR="00EE3494" w:rsidRPr="008A4D63" w:rsidRDefault="00EE3494" w:rsidP="00EE3494">
      <w:pPr>
        <w:pStyle w:val="a3"/>
        <w:ind w:firstLine="567"/>
        <w:jc w:val="both"/>
        <w:rPr>
          <w:sz w:val="24"/>
          <w:szCs w:val="24"/>
        </w:rPr>
      </w:pPr>
      <w:r w:rsidRPr="008A4D63">
        <w:rPr>
          <w:sz w:val="24"/>
          <w:szCs w:val="24"/>
        </w:rPr>
        <w:t>Глава Вершино-Тейского поссовета</w:t>
      </w:r>
      <w:r w:rsidRPr="008A4D63">
        <w:rPr>
          <w:sz w:val="24"/>
          <w:szCs w:val="24"/>
        </w:rPr>
        <w:tab/>
      </w:r>
      <w:r w:rsidRPr="008A4D63">
        <w:rPr>
          <w:sz w:val="24"/>
          <w:szCs w:val="24"/>
        </w:rPr>
        <w:tab/>
      </w:r>
      <w:r w:rsidRPr="008A4D63">
        <w:rPr>
          <w:sz w:val="24"/>
          <w:szCs w:val="24"/>
        </w:rPr>
        <w:tab/>
        <w:t xml:space="preserve">                     Г.Н.Елистратова</w:t>
      </w:r>
    </w:p>
    <w:p w:rsidR="00EE3494" w:rsidRPr="008A4D63" w:rsidRDefault="00EE3494" w:rsidP="00EE3494">
      <w:pPr>
        <w:pStyle w:val="a3"/>
        <w:jc w:val="both"/>
        <w:rPr>
          <w:sz w:val="24"/>
          <w:szCs w:val="24"/>
        </w:rPr>
      </w:pPr>
    </w:p>
    <w:p w:rsidR="00EE3494" w:rsidRDefault="00EE3494" w:rsidP="00EE3494">
      <w:pPr>
        <w:pStyle w:val="a3"/>
        <w:ind w:firstLine="567"/>
        <w:jc w:val="both"/>
      </w:pPr>
    </w:p>
    <w:p w:rsidR="00EE3494" w:rsidRDefault="00EE3494" w:rsidP="00EE3494">
      <w:pPr>
        <w:pStyle w:val="a3"/>
        <w:ind w:firstLine="567"/>
        <w:jc w:val="both"/>
      </w:pPr>
    </w:p>
    <w:p w:rsidR="00EE3494" w:rsidRDefault="00EE3494" w:rsidP="00EE3494">
      <w:pPr>
        <w:pStyle w:val="a3"/>
        <w:ind w:firstLine="567"/>
        <w:jc w:val="both"/>
      </w:pPr>
    </w:p>
    <w:p w:rsidR="00EE3494" w:rsidRDefault="00EE3494" w:rsidP="00EE3494">
      <w:pPr>
        <w:pStyle w:val="a3"/>
        <w:ind w:firstLine="567"/>
        <w:jc w:val="both"/>
      </w:pPr>
    </w:p>
    <w:p w:rsidR="00EE3494" w:rsidRDefault="00EE3494" w:rsidP="00EE3494">
      <w:pPr>
        <w:pStyle w:val="a3"/>
        <w:ind w:firstLine="567"/>
        <w:jc w:val="both"/>
      </w:pPr>
    </w:p>
    <w:p w:rsidR="00EE3494" w:rsidRDefault="00EE3494" w:rsidP="00EE3494">
      <w:r>
        <w:t xml:space="preserve">                                                          </w:t>
      </w:r>
    </w:p>
    <w:p w:rsidR="00EE3494" w:rsidRDefault="00EE3494" w:rsidP="00EE3494"/>
    <w:p w:rsidR="00EE3494" w:rsidRDefault="00EE3494" w:rsidP="00EE3494"/>
    <w:p w:rsidR="00EE3494" w:rsidRDefault="00EE3494" w:rsidP="00EE3494"/>
    <w:p w:rsidR="00EE3494" w:rsidRDefault="00EE3494" w:rsidP="00EE3494"/>
    <w:p w:rsidR="00EE3494" w:rsidRDefault="00EE3494" w:rsidP="00EE3494"/>
    <w:p w:rsidR="00EE3494" w:rsidRDefault="00EE3494" w:rsidP="00EE3494"/>
    <w:p w:rsidR="00EE3494" w:rsidRDefault="00EE3494" w:rsidP="00EE3494"/>
    <w:p w:rsidR="00EE3494" w:rsidRDefault="00EE3494" w:rsidP="00EE3494"/>
    <w:p w:rsidR="00EE3494" w:rsidRDefault="00EE3494" w:rsidP="00EE3494"/>
    <w:p w:rsidR="00EE3494" w:rsidRDefault="00EE3494" w:rsidP="00EE3494"/>
    <w:p w:rsidR="00EE3494" w:rsidRDefault="00EE3494" w:rsidP="00EE3494"/>
    <w:p w:rsidR="00EE3494" w:rsidRDefault="00EE3494" w:rsidP="00EE3494"/>
    <w:sectPr w:rsidR="00EE3494" w:rsidSect="00FB0021">
      <w:foot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C30" w:rsidRDefault="009F4C30" w:rsidP="001B3B39">
      <w:r>
        <w:separator/>
      </w:r>
    </w:p>
  </w:endnote>
  <w:endnote w:type="continuationSeparator" w:id="1">
    <w:p w:rsidR="009F4C30" w:rsidRDefault="009F4C30" w:rsidP="001B3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021" w:rsidRDefault="00FB0021">
    <w:pPr>
      <w:pStyle w:val="a4"/>
      <w:jc w:val="center"/>
    </w:pPr>
  </w:p>
  <w:p w:rsidR="00FB0021" w:rsidRDefault="00FB002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C30" w:rsidRDefault="009F4C30" w:rsidP="001B3B39">
      <w:r>
        <w:separator/>
      </w:r>
    </w:p>
  </w:footnote>
  <w:footnote w:type="continuationSeparator" w:id="1">
    <w:p w:rsidR="009F4C30" w:rsidRDefault="009F4C30" w:rsidP="001B3B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F2B73"/>
    <w:multiLevelType w:val="hybridMultilevel"/>
    <w:tmpl w:val="61B24002"/>
    <w:lvl w:ilvl="0" w:tplc="60541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6F560D"/>
    <w:multiLevelType w:val="hybridMultilevel"/>
    <w:tmpl w:val="61B24002"/>
    <w:lvl w:ilvl="0" w:tplc="60541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8A268A"/>
    <w:multiLevelType w:val="hybridMultilevel"/>
    <w:tmpl w:val="814A9BEC"/>
    <w:lvl w:ilvl="0" w:tplc="2CBA445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CD55748"/>
    <w:multiLevelType w:val="hybridMultilevel"/>
    <w:tmpl w:val="61B24002"/>
    <w:lvl w:ilvl="0" w:tplc="60541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494"/>
    <w:rsid w:val="000F510E"/>
    <w:rsid w:val="001B3B39"/>
    <w:rsid w:val="00224273"/>
    <w:rsid w:val="002E496F"/>
    <w:rsid w:val="00462DBB"/>
    <w:rsid w:val="004D08E9"/>
    <w:rsid w:val="00555C7D"/>
    <w:rsid w:val="005A6D5D"/>
    <w:rsid w:val="00632D2A"/>
    <w:rsid w:val="00636CC0"/>
    <w:rsid w:val="008544E0"/>
    <w:rsid w:val="00984C3F"/>
    <w:rsid w:val="009F4C30"/>
    <w:rsid w:val="00A57CA0"/>
    <w:rsid w:val="00C93164"/>
    <w:rsid w:val="00CB5B36"/>
    <w:rsid w:val="00D34985"/>
    <w:rsid w:val="00D84105"/>
    <w:rsid w:val="00EE3494"/>
    <w:rsid w:val="00EF2A06"/>
    <w:rsid w:val="00F2170D"/>
    <w:rsid w:val="00F67104"/>
    <w:rsid w:val="00FB0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EE349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E34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EE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E34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A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6D5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Aiex</cp:lastModifiedBy>
  <cp:revision>1</cp:revision>
  <cp:lastPrinted>2020-04-23T02:33:00Z</cp:lastPrinted>
  <dcterms:created xsi:type="dcterms:W3CDTF">2019-03-04T10:14:00Z</dcterms:created>
  <dcterms:modified xsi:type="dcterms:W3CDTF">2020-04-23T04:39:00Z</dcterms:modified>
</cp:coreProperties>
</file>