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07"/>
        <w:tblW w:w="10600" w:type="dxa"/>
        <w:tblLayout w:type="fixed"/>
        <w:tblLook w:val="04A0"/>
      </w:tblPr>
      <w:tblGrid>
        <w:gridCol w:w="5585"/>
        <w:gridCol w:w="5015"/>
      </w:tblGrid>
      <w:tr w:rsidR="00944E03" w:rsidRPr="00FE2887" w:rsidTr="00AC2B22">
        <w:trPr>
          <w:cantSplit/>
          <w:trHeight w:val="1477"/>
        </w:trPr>
        <w:tc>
          <w:tcPr>
            <w:tcW w:w="5585" w:type="dxa"/>
          </w:tcPr>
          <w:p w:rsidR="00944E03" w:rsidRDefault="00944E03" w:rsidP="00AC2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</w:t>
            </w:r>
          </w:p>
          <w:p w:rsidR="00944E03" w:rsidRPr="00FE2887" w:rsidRDefault="00944E03" w:rsidP="00AC2B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944E03" w:rsidRDefault="00944E03" w:rsidP="00AC2B22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</w:p>
          <w:p w:rsidR="00944E03" w:rsidRPr="00FE2887" w:rsidRDefault="00944E03" w:rsidP="00AC2B22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РОССИЯ ФЕДЕРАЦИЯЗЫ</w:t>
            </w:r>
          </w:p>
          <w:p w:rsidR="00944E03" w:rsidRPr="00FE2887" w:rsidRDefault="00944E03" w:rsidP="00AC2B22">
            <w:pPr>
              <w:tabs>
                <w:tab w:val="left" w:pos="42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944E03" w:rsidRPr="00FE2887" w:rsidRDefault="00944E03" w:rsidP="00A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proofErr w:type="gramStart"/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proofErr w:type="gramEnd"/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944E03" w:rsidRPr="00FE2887" w:rsidRDefault="00944E03" w:rsidP="00AC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44E03" w:rsidRPr="001B34BB" w:rsidRDefault="00944E03" w:rsidP="00944E03">
      <w:pPr>
        <w:rPr>
          <w:sz w:val="24"/>
          <w:szCs w:val="24"/>
        </w:rPr>
      </w:pPr>
    </w:p>
    <w:p w:rsidR="00944E03" w:rsidRPr="001B34BB" w:rsidRDefault="00944E03" w:rsidP="0094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E03" w:rsidRPr="001B34BB" w:rsidRDefault="00944E03" w:rsidP="0094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44E03" w:rsidRPr="001B34BB" w:rsidRDefault="00944E03" w:rsidP="0094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Вершина Тёи</w:t>
      </w:r>
    </w:p>
    <w:p w:rsidR="00944E03" w:rsidRPr="001B34BB" w:rsidRDefault="003D2F03" w:rsidP="0094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56232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</w:t>
      </w:r>
      <w:r w:rsidR="00944E03"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44E03"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4E03"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</w:t>
      </w:r>
      <w:r w:rsidR="0094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44E03" w:rsidRPr="001B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6232">
        <w:rPr>
          <w:rFonts w:ascii="Times New Roman" w:hAnsi="Times New Roman" w:cs="Times New Roman"/>
          <w:sz w:val="24"/>
          <w:szCs w:val="24"/>
        </w:rPr>
        <w:t>№171</w:t>
      </w:r>
      <w:r w:rsidR="00944E03" w:rsidRPr="001B34BB">
        <w:rPr>
          <w:rFonts w:ascii="Times New Roman" w:hAnsi="Times New Roman" w:cs="Times New Roman"/>
          <w:sz w:val="24"/>
          <w:szCs w:val="24"/>
        </w:rPr>
        <w:t>-п</w:t>
      </w:r>
    </w:p>
    <w:p w:rsidR="00944E03" w:rsidRPr="001B34BB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656232" w:rsidP="00944E03">
      <w:pPr>
        <w:tabs>
          <w:tab w:val="left" w:pos="4678"/>
          <w:tab w:val="left" w:pos="4820"/>
        </w:tabs>
        <w:spacing w:after="0" w:line="240" w:lineRule="auto"/>
        <w:ind w:right="496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 Муниципальной</w:t>
      </w:r>
      <w:r w:rsidR="00944E03" w:rsidRPr="001B34BB">
        <w:rPr>
          <w:rFonts w:ascii="Times New Roman" w:hAnsi="Times New Roman" w:cs="Times New Roman"/>
          <w:b/>
          <w:sz w:val="24"/>
          <w:szCs w:val="24"/>
        </w:rPr>
        <w:t xml:space="preserve"> программы «Развитие культуры на территории </w:t>
      </w:r>
      <w:proofErr w:type="spellStart"/>
      <w:r w:rsidR="00944E03" w:rsidRPr="001B34BB">
        <w:rPr>
          <w:rFonts w:ascii="Times New Roman" w:hAnsi="Times New Roman" w:cs="Times New Roman"/>
          <w:b/>
          <w:sz w:val="24"/>
          <w:szCs w:val="24"/>
        </w:rPr>
        <w:t>рп</w:t>
      </w:r>
      <w:proofErr w:type="spellEnd"/>
      <w:r w:rsidR="00944E03">
        <w:rPr>
          <w:rFonts w:ascii="Times New Roman" w:hAnsi="Times New Roman" w:cs="Times New Roman"/>
          <w:b/>
          <w:sz w:val="24"/>
          <w:szCs w:val="24"/>
        </w:rPr>
        <w:t>.</w:t>
      </w:r>
      <w:r w:rsidR="00944E03" w:rsidRPr="001B34BB">
        <w:rPr>
          <w:rFonts w:ascii="Times New Roman" w:hAnsi="Times New Roman" w:cs="Times New Roman"/>
          <w:b/>
          <w:sz w:val="24"/>
          <w:szCs w:val="24"/>
        </w:rPr>
        <w:t xml:space="preserve"> Вершина Теи </w:t>
      </w:r>
      <w:proofErr w:type="spellStart"/>
      <w:r w:rsidR="00944E03" w:rsidRPr="001B34BB">
        <w:rPr>
          <w:rFonts w:ascii="Times New Roman" w:hAnsi="Times New Roman" w:cs="Times New Roman"/>
          <w:b/>
          <w:sz w:val="24"/>
          <w:szCs w:val="24"/>
        </w:rPr>
        <w:t>Аскизского</w:t>
      </w:r>
      <w:proofErr w:type="spellEnd"/>
      <w:r w:rsidR="00944E03" w:rsidRPr="001B34BB">
        <w:rPr>
          <w:rFonts w:ascii="Times New Roman" w:hAnsi="Times New Roman" w:cs="Times New Roman"/>
          <w:b/>
          <w:sz w:val="24"/>
          <w:szCs w:val="24"/>
        </w:rPr>
        <w:t xml:space="preserve"> района Респу</w:t>
      </w:r>
      <w:r w:rsidR="002E0B58">
        <w:rPr>
          <w:rFonts w:ascii="Times New Roman" w:hAnsi="Times New Roman" w:cs="Times New Roman"/>
          <w:b/>
          <w:sz w:val="24"/>
          <w:szCs w:val="24"/>
        </w:rPr>
        <w:t>блики Хакасия на 202</w:t>
      </w:r>
      <w:r w:rsidR="002E0B58" w:rsidRPr="0086523C">
        <w:rPr>
          <w:rFonts w:ascii="Times New Roman" w:hAnsi="Times New Roman" w:cs="Times New Roman"/>
          <w:b/>
          <w:sz w:val="24"/>
          <w:szCs w:val="24"/>
        </w:rPr>
        <w:t>1</w:t>
      </w:r>
      <w:r w:rsidR="002E0B58">
        <w:rPr>
          <w:rFonts w:ascii="Times New Roman" w:hAnsi="Times New Roman" w:cs="Times New Roman"/>
          <w:b/>
          <w:sz w:val="24"/>
          <w:szCs w:val="24"/>
        </w:rPr>
        <w:t>-202</w:t>
      </w:r>
      <w:r w:rsidR="001B0EE5">
        <w:rPr>
          <w:rFonts w:ascii="Times New Roman" w:hAnsi="Times New Roman" w:cs="Times New Roman"/>
          <w:b/>
          <w:sz w:val="24"/>
          <w:szCs w:val="24"/>
        </w:rPr>
        <w:t>3</w:t>
      </w:r>
      <w:r w:rsidR="00944E03" w:rsidRPr="001B34BB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</w:p>
    <w:p w:rsidR="00944E03" w:rsidRPr="001B34BB" w:rsidRDefault="00944E03" w:rsidP="00944E03">
      <w:pPr>
        <w:tabs>
          <w:tab w:val="left" w:pos="4820"/>
        </w:tabs>
        <w:spacing w:after="0" w:line="240" w:lineRule="auto"/>
        <w:ind w:right="43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E03" w:rsidRPr="001B34BB" w:rsidRDefault="00944E03" w:rsidP="00944E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BB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РФ, Федеральным законом Российской Федерации от 06.10.2003г.№131-ФЗ «Об общих принципах организации местного самоуправления в Российской Федерации», Законом РФ от 09 октября 1992 г. №3612-1 «Основы законодательства Российской Федерации о культуре», Уставом муниципального образования </w:t>
      </w:r>
      <w:proofErr w:type="spellStart"/>
      <w:r w:rsidRPr="001B34BB">
        <w:rPr>
          <w:rFonts w:ascii="Times New Roman" w:hAnsi="Times New Roman" w:cs="Times New Roman"/>
          <w:sz w:val="24"/>
          <w:szCs w:val="24"/>
        </w:rPr>
        <w:t>Вершино-Тейский</w:t>
      </w:r>
      <w:proofErr w:type="spellEnd"/>
      <w:r w:rsidRPr="001B34BB"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 w:rsidRPr="001B34BB"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Pr="001B34BB">
        <w:rPr>
          <w:rFonts w:ascii="Times New Roman" w:hAnsi="Times New Roman" w:cs="Times New Roman"/>
          <w:sz w:val="24"/>
          <w:szCs w:val="24"/>
        </w:rPr>
        <w:t xml:space="preserve"> района Республики Хакасия, Администрация </w:t>
      </w:r>
      <w:proofErr w:type="spellStart"/>
      <w:r w:rsidRPr="001B34BB">
        <w:rPr>
          <w:rFonts w:ascii="Times New Roman" w:hAnsi="Times New Roman" w:cs="Times New Roman"/>
          <w:sz w:val="24"/>
          <w:szCs w:val="24"/>
        </w:rPr>
        <w:t>Вершино-Тейского</w:t>
      </w:r>
      <w:proofErr w:type="spellEnd"/>
      <w:r w:rsidRPr="001B34BB">
        <w:rPr>
          <w:rFonts w:ascii="Times New Roman" w:hAnsi="Times New Roman" w:cs="Times New Roman"/>
          <w:sz w:val="24"/>
          <w:szCs w:val="24"/>
        </w:rPr>
        <w:t xml:space="preserve"> поссовета </w:t>
      </w:r>
      <w:proofErr w:type="spellStart"/>
      <w:r w:rsidRPr="001B34BB"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Pr="001B34BB">
        <w:rPr>
          <w:rFonts w:ascii="Times New Roman" w:hAnsi="Times New Roman" w:cs="Times New Roman"/>
          <w:sz w:val="24"/>
          <w:szCs w:val="24"/>
        </w:rPr>
        <w:t xml:space="preserve"> района Республики Хакасия  постановляет</w:t>
      </w:r>
      <w:r w:rsidRPr="001B34B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44E03" w:rsidRPr="001B34BB" w:rsidRDefault="00944E03" w:rsidP="00944E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232" w:rsidRPr="001B34BB" w:rsidRDefault="00944E03" w:rsidP="00656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4BB">
        <w:rPr>
          <w:rFonts w:ascii="Times New Roman" w:hAnsi="Times New Roman" w:cs="Times New Roman"/>
          <w:sz w:val="24"/>
          <w:szCs w:val="24"/>
        </w:rPr>
        <w:t>1.</w:t>
      </w:r>
      <w:r w:rsidR="00656232">
        <w:rPr>
          <w:rFonts w:ascii="Times New Roman" w:hAnsi="Times New Roman" w:cs="Times New Roman"/>
          <w:sz w:val="24"/>
          <w:szCs w:val="24"/>
        </w:rPr>
        <w:t>Утвердить</w:t>
      </w:r>
      <w:r w:rsidRPr="001B34BB">
        <w:rPr>
          <w:rFonts w:ascii="Times New Roman" w:hAnsi="Times New Roman" w:cs="Times New Roman"/>
          <w:sz w:val="24"/>
          <w:szCs w:val="24"/>
        </w:rPr>
        <w:t xml:space="preserve"> Муниципальную программу «Развитие культуры на территории </w:t>
      </w:r>
      <w:proofErr w:type="spellStart"/>
      <w:r w:rsidRPr="001B34BB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1B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BB">
        <w:rPr>
          <w:rFonts w:ascii="Times New Roman" w:hAnsi="Times New Roman" w:cs="Times New Roman"/>
          <w:sz w:val="24"/>
          <w:szCs w:val="24"/>
        </w:rPr>
        <w:t>Вершино</w:t>
      </w:r>
      <w:proofErr w:type="spellEnd"/>
      <w:r w:rsidRPr="001B34BB">
        <w:rPr>
          <w:rFonts w:ascii="Times New Roman" w:hAnsi="Times New Roman" w:cs="Times New Roman"/>
          <w:sz w:val="24"/>
          <w:szCs w:val="24"/>
        </w:rPr>
        <w:t xml:space="preserve"> Теи </w:t>
      </w:r>
      <w:proofErr w:type="spellStart"/>
      <w:r w:rsidRPr="001B34BB"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Pr="001B34BB">
        <w:rPr>
          <w:rFonts w:ascii="Times New Roman" w:hAnsi="Times New Roman" w:cs="Times New Roman"/>
          <w:sz w:val="24"/>
          <w:szCs w:val="24"/>
        </w:rPr>
        <w:t xml:space="preserve"> р</w:t>
      </w:r>
      <w:r w:rsidR="00656232">
        <w:rPr>
          <w:rFonts w:ascii="Times New Roman" w:hAnsi="Times New Roman" w:cs="Times New Roman"/>
          <w:sz w:val="24"/>
          <w:szCs w:val="24"/>
        </w:rPr>
        <w:t>айо</w:t>
      </w:r>
      <w:r w:rsidR="002E0B58">
        <w:rPr>
          <w:rFonts w:ascii="Times New Roman" w:hAnsi="Times New Roman" w:cs="Times New Roman"/>
          <w:sz w:val="24"/>
          <w:szCs w:val="24"/>
        </w:rPr>
        <w:t>на Республики Хакасия на 202</w:t>
      </w:r>
      <w:r w:rsidR="002E0B58" w:rsidRPr="002E0B58">
        <w:rPr>
          <w:rFonts w:ascii="Times New Roman" w:hAnsi="Times New Roman" w:cs="Times New Roman"/>
          <w:sz w:val="24"/>
          <w:szCs w:val="24"/>
        </w:rPr>
        <w:t>1</w:t>
      </w:r>
      <w:r w:rsidR="002E0B58">
        <w:rPr>
          <w:rFonts w:ascii="Times New Roman" w:hAnsi="Times New Roman" w:cs="Times New Roman"/>
          <w:sz w:val="24"/>
          <w:szCs w:val="24"/>
        </w:rPr>
        <w:t>-202</w:t>
      </w:r>
      <w:r w:rsidR="001B0EE5">
        <w:rPr>
          <w:rFonts w:ascii="Times New Roman" w:hAnsi="Times New Roman" w:cs="Times New Roman"/>
          <w:sz w:val="24"/>
          <w:szCs w:val="24"/>
        </w:rPr>
        <w:t>3</w:t>
      </w:r>
      <w:r w:rsidRPr="001B34BB">
        <w:rPr>
          <w:rFonts w:ascii="Times New Roman" w:hAnsi="Times New Roman" w:cs="Times New Roman"/>
          <w:sz w:val="24"/>
          <w:szCs w:val="24"/>
        </w:rPr>
        <w:t xml:space="preserve"> годы» в соответствии с приложением к настоящему постановлению.</w:t>
      </w:r>
    </w:p>
    <w:p w:rsidR="00944E03" w:rsidRDefault="00656232" w:rsidP="00944E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944E03" w:rsidRPr="001B34BB">
        <w:rPr>
          <w:rFonts w:ascii="Times New Roman" w:hAnsi="Times New Roman"/>
          <w:sz w:val="24"/>
          <w:szCs w:val="24"/>
        </w:rPr>
        <w:t>. Настоящее постановление вступает в силу на следующий день, после его официального опубликования.</w:t>
      </w:r>
    </w:p>
    <w:p w:rsidR="00944E03" w:rsidRPr="001B34BB" w:rsidRDefault="003D2F03" w:rsidP="00944E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44E03" w:rsidRPr="001B34B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44E03" w:rsidRPr="001B34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44E03" w:rsidRPr="001B34B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44E03" w:rsidRPr="001B34BB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  <w:r w:rsidRPr="001B34B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B34BB">
        <w:rPr>
          <w:rFonts w:ascii="Times New Roman" w:hAnsi="Times New Roman" w:cs="Times New Roman"/>
          <w:sz w:val="24"/>
          <w:szCs w:val="24"/>
        </w:rPr>
        <w:t>Вершино-Тейского</w:t>
      </w:r>
      <w:proofErr w:type="spellEnd"/>
      <w:r w:rsidRPr="001B34BB">
        <w:rPr>
          <w:rFonts w:ascii="Times New Roman" w:hAnsi="Times New Roman" w:cs="Times New Roman"/>
          <w:sz w:val="24"/>
          <w:szCs w:val="24"/>
        </w:rPr>
        <w:t xml:space="preserve"> поссовета                                                 </w:t>
      </w:r>
      <w:r w:rsidR="002E0B58" w:rsidRPr="002E0B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34BB">
        <w:rPr>
          <w:rFonts w:ascii="Times New Roman" w:hAnsi="Times New Roman" w:cs="Times New Roman"/>
          <w:sz w:val="24"/>
          <w:szCs w:val="24"/>
        </w:rPr>
        <w:t xml:space="preserve">  Г.Н. Елистратова</w:t>
      </w:r>
    </w:p>
    <w:p w:rsidR="00944E03" w:rsidRPr="00237747" w:rsidRDefault="00944E03" w:rsidP="00944E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4E03" w:rsidRPr="00237747" w:rsidRDefault="00944E03" w:rsidP="00944E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4E03" w:rsidRDefault="00944E03" w:rsidP="00944E03"/>
    <w:p w:rsidR="00944E03" w:rsidRDefault="00944E03" w:rsidP="00944E03">
      <w:r>
        <w:br w:type="page"/>
      </w:r>
    </w:p>
    <w:p w:rsidR="00944E03" w:rsidRDefault="00944E03" w:rsidP="00944E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44E03" w:rsidRDefault="00944E03" w:rsidP="00944E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Вершино-Тейского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656232" w:rsidP="00944E03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поссовета №171-п от 21.09</w:t>
      </w:r>
      <w:r w:rsidR="00944E0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E03" w:rsidRPr="001B34BB" w:rsidRDefault="00944E03" w:rsidP="00944E03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34BB">
        <w:rPr>
          <w:rFonts w:ascii="Times New Roman" w:hAnsi="Times New Roman" w:cs="Times New Roman"/>
          <w:b/>
          <w:sz w:val="40"/>
          <w:szCs w:val="40"/>
        </w:rPr>
        <w:t xml:space="preserve">МУНИЦИПАЛЬНАЯ ПРОГРАММА </w:t>
      </w:r>
    </w:p>
    <w:p w:rsidR="00944E03" w:rsidRPr="00237747" w:rsidRDefault="00944E03" w:rsidP="00944E03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37747">
        <w:rPr>
          <w:rFonts w:ascii="Times New Roman" w:hAnsi="Times New Roman" w:cs="Times New Roman"/>
          <w:sz w:val="32"/>
          <w:szCs w:val="32"/>
        </w:rPr>
        <w:t xml:space="preserve">«Развитие культуры на территории </w:t>
      </w:r>
      <w:proofErr w:type="spellStart"/>
      <w:r w:rsidRPr="00237747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237747">
        <w:rPr>
          <w:rFonts w:ascii="Times New Roman" w:hAnsi="Times New Roman" w:cs="Times New Roman"/>
          <w:sz w:val="32"/>
          <w:szCs w:val="32"/>
        </w:rPr>
        <w:t xml:space="preserve"> Вершина Теи </w:t>
      </w:r>
      <w:proofErr w:type="spellStart"/>
      <w:r w:rsidRPr="00237747">
        <w:rPr>
          <w:rFonts w:ascii="Times New Roman" w:hAnsi="Times New Roman" w:cs="Times New Roman"/>
          <w:sz w:val="32"/>
          <w:szCs w:val="32"/>
        </w:rPr>
        <w:t>Аскизского</w:t>
      </w:r>
      <w:proofErr w:type="spellEnd"/>
      <w:r w:rsidRPr="00237747">
        <w:rPr>
          <w:rFonts w:ascii="Times New Roman" w:hAnsi="Times New Roman" w:cs="Times New Roman"/>
          <w:sz w:val="32"/>
          <w:szCs w:val="32"/>
        </w:rPr>
        <w:t xml:space="preserve"> р</w:t>
      </w:r>
      <w:r w:rsidR="000562A1">
        <w:rPr>
          <w:rFonts w:ascii="Times New Roman" w:hAnsi="Times New Roman" w:cs="Times New Roman"/>
          <w:sz w:val="32"/>
          <w:szCs w:val="32"/>
        </w:rPr>
        <w:t>айона</w:t>
      </w:r>
      <w:r w:rsidR="001B0EE5">
        <w:rPr>
          <w:rFonts w:ascii="Times New Roman" w:hAnsi="Times New Roman" w:cs="Times New Roman"/>
          <w:sz w:val="32"/>
          <w:szCs w:val="32"/>
        </w:rPr>
        <w:t xml:space="preserve"> Республики Хакасия на 2021-2023</w:t>
      </w:r>
      <w:r w:rsidRPr="00237747">
        <w:rPr>
          <w:rFonts w:ascii="Times New Roman" w:hAnsi="Times New Roman" w:cs="Times New Roman"/>
          <w:sz w:val="32"/>
          <w:szCs w:val="32"/>
        </w:rPr>
        <w:t xml:space="preserve"> годы» </w:t>
      </w:r>
    </w:p>
    <w:p w:rsidR="00944E03" w:rsidRPr="00237747" w:rsidRDefault="00944E03" w:rsidP="00944E03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44E03" w:rsidRPr="00237747" w:rsidRDefault="00944E03" w:rsidP="00944E03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A6D">
        <w:rPr>
          <w:rFonts w:ascii="Times New Roman" w:hAnsi="Times New Roman" w:cs="Times New Roman"/>
          <w:sz w:val="24"/>
          <w:szCs w:val="24"/>
        </w:rPr>
        <w:t xml:space="preserve"> </w:t>
      </w:r>
      <w:r w:rsidR="00656232">
        <w:rPr>
          <w:rFonts w:ascii="Times New Roman" w:hAnsi="Times New Roman" w:cs="Times New Roman"/>
          <w:sz w:val="24"/>
          <w:szCs w:val="24"/>
        </w:rPr>
        <w:t>Вершина Теи 2020</w:t>
      </w:r>
    </w:p>
    <w:p w:rsidR="00944E03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944E03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44E03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на территории </w:t>
      </w:r>
      <w:proofErr w:type="spellStart"/>
      <w:r w:rsidRPr="00237747">
        <w:rPr>
          <w:rFonts w:ascii="Times New Roman" w:hAnsi="Times New Roman" w:cs="Times New Roman"/>
          <w:b/>
          <w:sz w:val="24"/>
          <w:szCs w:val="24"/>
        </w:rPr>
        <w:t>рп</w:t>
      </w:r>
      <w:proofErr w:type="spellEnd"/>
      <w:r w:rsidRPr="00237747">
        <w:rPr>
          <w:rFonts w:ascii="Times New Roman" w:hAnsi="Times New Roman" w:cs="Times New Roman"/>
          <w:b/>
          <w:sz w:val="24"/>
          <w:szCs w:val="24"/>
        </w:rPr>
        <w:t xml:space="preserve"> Вершина Теи </w:t>
      </w:r>
    </w:p>
    <w:p w:rsidR="00944E03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7747">
        <w:rPr>
          <w:rFonts w:ascii="Times New Roman" w:hAnsi="Times New Roman" w:cs="Times New Roman"/>
          <w:b/>
          <w:sz w:val="24"/>
          <w:szCs w:val="24"/>
        </w:rPr>
        <w:t>Аскиз</w:t>
      </w:r>
      <w:r w:rsidR="00656232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656232">
        <w:rPr>
          <w:rFonts w:ascii="Times New Roman" w:hAnsi="Times New Roman" w:cs="Times New Roman"/>
          <w:b/>
          <w:sz w:val="24"/>
          <w:szCs w:val="24"/>
        </w:rPr>
        <w:t xml:space="preserve"> района Республики  на 20</w:t>
      </w:r>
      <w:r w:rsidR="001B0EE5">
        <w:rPr>
          <w:rFonts w:ascii="Times New Roman" w:hAnsi="Times New Roman" w:cs="Times New Roman"/>
          <w:b/>
          <w:sz w:val="24"/>
          <w:szCs w:val="24"/>
        </w:rPr>
        <w:t>21-2023</w:t>
      </w:r>
      <w:r w:rsidRPr="0023774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944E03" w:rsidRPr="00237747" w:rsidRDefault="00944E03" w:rsidP="0094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44E03" w:rsidTr="00AC2B22">
        <w:tc>
          <w:tcPr>
            <w:tcW w:w="4785" w:type="dxa"/>
          </w:tcPr>
          <w:p w:rsidR="00944E03" w:rsidRPr="00414B4F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Вершина Теи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Аскизского</w:t>
            </w:r>
            <w:proofErr w:type="spellEnd"/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Хакасия</w:t>
            </w:r>
            <w:r w:rsidR="000562A1">
              <w:rPr>
                <w:rFonts w:ascii="Times New Roman" w:hAnsi="Times New Roman" w:cs="Times New Roman"/>
                <w:sz w:val="24"/>
                <w:szCs w:val="24"/>
              </w:rPr>
              <w:t xml:space="preserve"> на 2021</w:t>
            </w:r>
            <w:r w:rsidR="002E0B5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0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44E03" w:rsidTr="00AC2B22">
        <w:tc>
          <w:tcPr>
            <w:tcW w:w="4785" w:type="dxa"/>
          </w:tcPr>
          <w:p w:rsidR="00944E03" w:rsidRPr="00384717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Федеральный закон Российской Федерации от 06.10.2003 г. № 131-ФЗ «Об общих принципах организации местного самоуправления в Российской Федерации»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Закон РФ от 9 октября 1992г. № 3612-1 «Основы законодательства Российской Федерации о культуре»;</w:t>
            </w:r>
          </w:p>
          <w:p w:rsidR="00944E03" w:rsidRPr="00106A6D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Вершино-Тейский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433681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944E03" w:rsidRPr="00433681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433681">
              <w:rPr>
                <w:rFonts w:ascii="Times New Roman" w:hAnsi="Times New Roman" w:cs="Times New Roman"/>
                <w:sz w:val="24"/>
                <w:szCs w:val="24"/>
              </w:rPr>
              <w:t>Вершино-Тейский</w:t>
            </w:r>
            <w:proofErr w:type="spellEnd"/>
            <w:r w:rsidRPr="00433681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досуга»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433681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944E03" w:rsidRPr="00433681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3681">
              <w:rPr>
                <w:rFonts w:ascii="Times New Roman" w:hAnsi="Times New Roman" w:cs="Times New Roman"/>
                <w:sz w:val="24"/>
                <w:szCs w:val="24"/>
              </w:rPr>
              <w:t>Вершино-Тейского</w:t>
            </w:r>
            <w:proofErr w:type="spellEnd"/>
            <w:r w:rsidRPr="00433681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поссовета </w:t>
            </w:r>
            <w:proofErr w:type="spellStart"/>
            <w:r w:rsidRPr="00433681">
              <w:rPr>
                <w:rFonts w:ascii="Times New Roman" w:hAnsi="Times New Roman" w:cs="Times New Roman"/>
                <w:sz w:val="24"/>
                <w:szCs w:val="24"/>
              </w:rPr>
              <w:t>Аскизского</w:t>
            </w:r>
            <w:proofErr w:type="spellEnd"/>
            <w:r w:rsidRPr="00433681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Хакасия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433681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944E03" w:rsidRPr="00433681" w:rsidRDefault="000562A1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44E03"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0EE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944E0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433681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86" w:type="dxa"/>
          </w:tcPr>
          <w:p w:rsidR="00944E03" w:rsidRPr="00433681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дальнейшего развития культуры и народного творчества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Вершина Теи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, организация досуга населения, удовлетворения культурных потребностей жителей сельского поселения, сохранения и развития его исторических и культурных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конституционного права человека на участие в культурной жизни и пользование учреждениями культуры, а также на доступ к культурным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CC34C2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C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домов культуры (в том числе текущий ремонт);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культурно – массовых мероприятий;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кадрового потенциала;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поддержки и создание условий для совершенствования народного творчества;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организации досуга и обеспечения жителей поселения услугами учреждения культуры;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повышения качества работы учреждений культуры предоставлению муниципальных услуг;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учреждений культуры поселения; </w:t>
            </w:r>
          </w:p>
          <w:p w:rsidR="00944E03" w:rsidRPr="00106A6D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-привлечение населения к активному участию в культурной жизни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CC34C2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участников </w:t>
            </w:r>
            <w:proofErr w:type="spellStart"/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</w:t>
            </w:r>
          </w:p>
          <w:p w:rsidR="00944E03" w:rsidRPr="00106A6D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выступлений творческих коллективов в конкурсах, фестивалях и т.п.; - участие в курсах повышения квалификации, творческих лабораториях, семинарах и т.п.;  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8743B7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3B7">
              <w:rPr>
                <w:rFonts w:ascii="Times New Roman" w:hAnsi="Times New Roman" w:cs="Times New Roman"/>
                <w:b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Программы осуществляется за счет субсидий, предусмотренных на поддержку мероприятий в рамках муниципальных программ Республики Хакасия, на период с 2021-2023гг. составляет 1 млн. 450 тыс. руб. (улучшение материально-технической базы), в том числе по годам: </w:t>
            </w:r>
          </w:p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 счет средств из республиканского бюджета Республики Хакасия: </w:t>
            </w:r>
          </w:p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2021г. – 742,6 тыс. руб.; </w:t>
            </w:r>
          </w:p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2022г. – 346,5тыс.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руб.; </w:t>
            </w:r>
          </w:p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2023г. – 346,5 тыс. руб.</w:t>
            </w:r>
          </w:p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 счет средств из бюджета муниципального образования </w:t>
            </w:r>
            <w:proofErr w:type="spellStart"/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Вершина Тёи: </w:t>
            </w:r>
          </w:p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7,4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руб.; </w:t>
            </w:r>
          </w:p>
          <w:p w:rsidR="0086523C" w:rsidRDefault="0086523C" w:rsidP="00AC2B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3,5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B0EE5" w:rsidRPr="0086523C" w:rsidRDefault="0086523C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3,5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</w:tc>
      </w:tr>
      <w:tr w:rsidR="00944E03" w:rsidRPr="00433681" w:rsidTr="00AC2B22">
        <w:tc>
          <w:tcPr>
            <w:tcW w:w="4785" w:type="dxa"/>
          </w:tcPr>
          <w:p w:rsidR="00944E03" w:rsidRPr="00637BCB" w:rsidRDefault="00944E03" w:rsidP="00AC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C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786" w:type="dxa"/>
          </w:tcPr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клубных формирований, любительских объединений;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увеличение числа зрителей на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участников клубных формирований и любительских объединений;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и технологическое оснащение учреждения культуры;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самодеятельного народного творчества, увеличение числа творческих коллективов и участников в них;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работников сферы культуры;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укрепление семьи и воспитание молодежи в лучших российских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E03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оснащение учреждений культуры поселения современным техническим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4E03" w:rsidRPr="00637BCB" w:rsidRDefault="00944E03" w:rsidP="00AC2B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домов культуры (в том числе выполнение текущего ремонта).</w:t>
            </w:r>
          </w:p>
        </w:tc>
      </w:tr>
    </w:tbl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программы,</w:t>
      </w:r>
    </w:p>
    <w:p w:rsidR="00944E03" w:rsidRDefault="00944E03" w:rsidP="00944E03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в том числе формулировки основных проблем</w:t>
      </w:r>
    </w:p>
    <w:p w:rsidR="00944E03" w:rsidRPr="00237747" w:rsidRDefault="00944E03" w:rsidP="00944E03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в указанной сфере и прогноз ее развития</w:t>
      </w:r>
    </w:p>
    <w:p w:rsidR="00944E03" w:rsidRDefault="00944E03" w:rsidP="00944E0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pStyle w:val="a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3C8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сложившейся устойчивой тенденцией к ухудшению материально-технического состояния и кадрового обеспечения учреждений культуры. Разработка муниципальной целевой программы «Развитие культуры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Pr="004933C8">
        <w:rPr>
          <w:rFonts w:ascii="Times New Roman" w:hAnsi="Times New Roman" w:cs="Times New Roman"/>
          <w:sz w:val="24"/>
          <w:szCs w:val="24"/>
        </w:rPr>
        <w:t xml:space="preserve"> района Республики</w:t>
      </w:r>
      <w:r>
        <w:rPr>
          <w:rFonts w:ascii="Times New Roman" w:hAnsi="Times New Roman" w:cs="Times New Roman"/>
          <w:sz w:val="24"/>
          <w:szCs w:val="24"/>
        </w:rPr>
        <w:t xml:space="preserve"> Хакасия</w:t>
      </w:r>
      <w:r w:rsidR="000562A1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4933C8">
        <w:rPr>
          <w:rFonts w:ascii="Times New Roman" w:hAnsi="Times New Roman" w:cs="Times New Roman"/>
          <w:sz w:val="24"/>
          <w:szCs w:val="24"/>
        </w:rPr>
        <w:t xml:space="preserve"> </w:t>
      </w:r>
      <w:r w:rsidR="001B0EE5">
        <w:rPr>
          <w:rFonts w:ascii="Times New Roman" w:hAnsi="Times New Roman" w:cs="Times New Roman"/>
          <w:sz w:val="24"/>
          <w:szCs w:val="24"/>
        </w:rPr>
        <w:t>- 2023</w:t>
      </w:r>
      <w:r w:rsidRPr="004933C8">
        <w:rPr>
          <w:rFonts w:ascii="Times New Roman" w:hAnsi="Times New Roman" w:cs="Times New Roman"/>
          <w:sz w:val="24"/>
          <w:szCs w:val="24"/>
        </w:rPr>
        <w:t xml:space="preserve"> годы»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подведомственное учреждение культуры. Программа охватывает все основные направления деятельности в сфере культуры: развитие народного художественного творчества, </w:t>
      </w:r>
      <w:proofErr w:type="spellStart"/>
      <w:r w:rsidRPr="004933C8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4933C8">
        <w:rPr>
          <w:rFonts w:ascii="Times New Roman" w:hAnsi="Times New Roman" w:cs="Times New Roman"/>
          <w:sz w:val="24"/>
          <w:szCs w:val="24"/>
        </w:rPr>
        <w:t xml:space="preserve"> деятельности, создание условий для развития творческих коллективов. Мероприятия программы предусматривают создание на данном этапе оптимальных условий для развития сферы культуры. 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 условиях жители муниципального образования должны иметь возможность доступа к комплексу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 образования.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 Необходима поддержка деятельности творческих союзов (проведение выставок, конкурсов, реализация творческих проектов). Реализация муниципальной программы «Развитие культуры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Pr="004933C8">
        <w:rPr>
          <w:rFonts w:ascii="Times New Roman" w:hAnsi="Times New Roman" w:cs="Times New Roman"/>
          <w:sz w:val="24"/>
          <w:szCs w:val="24"/>
        </w:rPr>
        <w:t xml:space="preserve"> района Республики </w:t>
      </w:r>
      <w:r>
        <w:rPr>
          <w:rFonts w:ascii="Times New Roman" w:hAnsi="Times New Roman" w:cs="Times New Roman"/>
          <w:sz w:val="24"/>
          <w:szCs w:val="24"/>
        </w:rPr>
        <w:t>Хакасия</w:t>
      </w:r>
      <w:r w:rsidR="001B0EE5">
        <w:rPr>
          <w:rFonts w:ascii="Times New Roman" w:hAnsi="Times New Roman" w:cs="Times New Roman"/>
          <w:sz w:val="24"/>
          <w:szCs w:val="24"/>
        </w:rPr>
        <w:t xml:space="preserve"> на 2021 - 2023</w:t>
      </w:r>
      <w:r w:rsidRPr="004933C8">
        <w:rPr>
          <w:rFonts w:ascii="Times New Roman" w:hAnsi="Times New Roman" w:cs="Times New Roman"/>
          <w:sz w:val="24"/>
          <w:szCs w:val="24"/>
        </w:rPr>
        <w:t xml:space="preserve"> годы» будет способствовать дальнейшему формированию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C8">
        <w:rPr>
          <w:rFonts w:ascii="Times New Roman" w:hAnsi="Times New Roman" w:cs="Times New Roman"/>
          <w:sz w:val="24"/>
          <w:szCs w:val="24"/>
        </w:rPr>
        <w:t xml:space="preserve">- нравственного гражданского общества, повышению качества уровня жизни населения. </w:t>
      </w:r>
      <w:proofErr w:type="spellStart"/>
      <w:r w:rsidRPr="004933C8">
        <w:rPr>
          <w:rFonts w:ascii="Times New Roman" w:hAnsi="Times New Roman" w:cs="Times New Roman"/>
          <w:sz w:val="24"/>
          <w:szCs w:val="24"/>
        </w:rPr>
        <w:t>Культурно-досуговым</w:t>
      </w:r>
      <w:proofErr w:type="spellEnd"/>
      <w:r w:rsidRPr="004933C8">
        <w:rPr>
          <w:rFonts w:ascii="Times New Roman" w:hAnsi="Times New Roman" w:cs="Times New Roman"/>
          <w:sz w:val="24"/>
          <w:szCs w:val="24"/>
        </w:rPr>
        <w:t xml:space="preserve"> центром поселения является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Вершино-Тейский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 и досуга»</w:t>
      </w:r>
      <w:r w:rsidRPr="004933C8">
        <w:rPr>
          <w:rFonts w:ascii="Times New Roman" w:hAnsi="Times New Roman" w:cs="Times New Roman"/>
          <w:sz w:val="24"/>
          <w:szCs w:val="24"/>
        </w:rPr>
        <w:t xml:space="preserve">. Учреждение осуществляет свою деятельность в соответствии с предметом и целями деятельности, определенными законодательством Российской Федерации, путем выполнения работ, исполнения функций и оказания услуг в сфере культуры. Учреждение создано с целью удовлетворения общественных потребностей в сохранении и развитии традиционной народной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организация его досуга и отдыха. Для достижения установленных Уставом целей, Учреждение осуществляет следующие основные виды деятельности: </w:t>
      </w:r>
    </w:p>
    <w:p w:rsidR="00944E03" w:rsidRDefault="00944E03" w:rsidP="00944E03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 xml:space="preserve">рганизация и проведение </w:t>
      </w:r>
      <w:proofErr w:type="spellStart"/>
      <w:r w:rsidRPr="004933C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933C8">
        <w:rPr>
          <w:rFonts w:ascii="Times New Roman" w:hAnsi="Times New Roman" w:cs="Times New Roman"/>
          <w:sz w:val="24"/>
          <w:szCs w:val="24"/>
        </w:rPr>
        <w:t xml:space="preserve"> мероприятий: концертов, смотров, конкурсов, детских утренников, викторин, выставок, ярмарок, театрализованных </w:t>
      </w:r>
      <w:r w:rsidRPr="004933C8">
        <w:rPr>
          <w:rFonts w:ascii="Times New Roman" w:hAnsi="Times New Roman" w:cs="Times New Roman"/>
          <w:sz w:val="24"/>
          <w:szCs w:val="24"/>
        </w:rPr>
        <w:lastRenderedPageBreak/>
        <w:t>представлений, спектаклей, спортивно-оздоровительных мероприятий, вечеров (чествования, тематических и др.)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44E03" w:rsidRDefault="00944E03" w:rsidP="00944E03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>рганизация деятельности клубных формирований путём: организации деятельности кружков, творческих коллективов, студий любительского художественного, декоративно-прикладного, изобразител</w:t>
      </w:r>
      <w:r>
        <w:rPr>
          <w:rFonts w:ascii="Times New Roman" w:hAnsi="Times New Roman" w:cs="Times New Roman"/>
          <w:sz w:val="24"/>
          <w:szCs w:val="24"/>
        </w:rPr>
        <w:t>ьного и технического творчества.</w:t>
      </w:r>
      <w:r w:rsidRPr="00493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4E03" w:rsidRDefault="00944E03" w:rsidP="00944E03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>рганизация работы любительских объединений, групп, клубов по интересам: художественных (вокальных, театральных, хореографических, вокально-инструментальных и др.)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Существующая материально-техническая</w:t>
      </w:r>
      <w:r w:rsidRPr="00C40288">
        <w:rPr>
          <w:rFonts w:ascii="Times New Roman" w:hAnsi="Times New Roman" w:cs="Times New Roman"/>
          <w:sz w:val="24"/>
          <w:szCs w:val="24"/>
        </w:rPr>
        <w:t xml:space="preserve"> база учреждения культуры находится в неудовлетворительном состоянии. Учреждение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</w:t>
      </w:r>
      <w:r w:rsidRPr="00C40288">
        <w:rPr>
          <w:rFonts w:ascii="Times New Roman" w:hAnsi="Times New Roman" w:cs="Times New Roman"/>
          <w:sz w:val="24"/>
          <w:szCs w:val="24"/>
        </w:rPr>
        <w:t xml:space="preserve"> остро нуждается в проведении следующих работ: </w:t>
      </w:r>
    </w:p>
    <w:p w:rsidR="00944E03" w:rsidRPr="00B55F1D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F1D">
        <w:rPr>
          <w:rFonts w:ascii="Times New Roman" w:hAnsi="Times New Roman" w:cs="Times New Roman"/>
          <w:sz w:val="24"/>
          <w:szCs w:val="24"/>
        </w:rPr>
        <w:t>приобретение компьютерной техники (ноутбук, системный блок) – 70-80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F1D">
        <w:rPr>
          <w:rFonts w:ascii="Times New Roman" w:hAnsi="Times New Roman" w:cs="Times New Roman"/>
          <w:sz w:val="24"/>
          <w:szCs w:val="24"/>
        </w:rPr>
        <w:t>приобретение профессионального звукового оборудования</w:t>
      </w:r>
      <w:r w:rsidR="00023AF0">
        <w:rPr>
          <w:rFonts w:ascii="Times New Roman" w:hAnsi="Times New Roman" w:cs="Times New Roman"/>
          <w:sz w:val="24"/>
          <w:szCs w:val="24"/>
        </w:rPr>
        <w:t xml:space="preserve"> (стойка микрофонная «журавль», усилитель 2-канальный</w:t>
      </w:r>
      <w:r w:rsidR="00EA49C0">
        <w:rPr>
          <w:rFonts w:ascii="Times New Roman" w:hAnsi="Times New Roman" w:cs="Times New Roman"/>
          <w:sz w:val="24"/>
          <w:szCs w:val="24"/>
        </w:rPr>
        <w:t xml:space="preserve"> 3000 Вт </w:t>
      </w:r>
      <w:proofErr w:type="spellStart"/>
      <w:r w:rsidR="00EA49C0"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 w:rsidR="008E6689">
        <w:rPr>
          <w:rFonts w:ascii="Times New Roman" w:hAnsi="Times New Roman" w:cs="Times New Roman"/>
          <w:sz w:val="24"/>
          <w:szCs w:val="24"/>
        </w:rPr>
        <w:t>, колонки</w:t>
      </w:r>
      <w:r w:rsidR="00EA49C0">
        <w:rPr>
          <w:rFonts w:ascii="Times New Roman" w:hAnsi="Times New Roman" w:cs="Times New Roman"/>
          <w:sz w:val="24"/>
          <w:szCs w:val="24"/>
        </w:rPr>
        <w:t xml:space="preserve"> 1500 Вт</w:t>
      </w:r>
      <w:r w:rsidR="008E6689">
        <w:rPr>
          <w:rFonts w:ascii="Times New Roman" w:hAnsi="Times New Roman" w:cs="Times New Roman"/>
          <w:sz w:val="24"/>
          <w:szCs w:val="24"/>
        </w:rPr>
        <w:t>,</w:t>
      </w:r>
      <w:r w:rsidR="00EA49C0">
        <w:rPr>
          <w:rFonts w:ascii="Times New Roman" w:hAnsi="Times New Roman" w:cs="Times New Roman"/>
          <w:sz w:val="24"/>
          <w:szCs w:val="24"/>
        </w:rPr>
        <w:t xml:space="preserve"> Акустическая система колонки 2000 Вт, усилитель, </w:t>
      </w:r>
      <w:proofErr w:type="spellStart"/>
      <w:r w:rsidR="00EA49C0">
        <w:rPr>
          <w:rFonts w:ascii="Times New Roman" w:hAnsi="Times New Roman" w:cs="Times New Roman"/>
          <w:sz w:val="24"/>
          <w:szCs w:val="24"/>
        </w:rPr>
        <w:t>радиомикрофоны</w:t>
      </w:r>
      <w:proofErr w:type="spellEnd"/>
      <w:r w:rsidR="00EA49C0">
        <w:rPr>
          <w:rFonts w:ascii="Times New Roman" w:hAnsi="Times New Roman" w:cs="Times New Roman"/>
          <w:sz w:val="24"/>
          <w:szCs w:val="24"/>
        </w:rPr>
        <w:t>, звукоизоляция на микрофон,</w:t>
      </w:r>
      <w:proofErr w:type="gramStart"/>
      <w:r w:rsidR="00EA49C0">
        <w:rPr>
          <w:rFonts w:ascii="Times New Roman" w:hAnsi="Times New Roman" w:cs="Times New Roman"/>
          <w:sz w:val="24"/>
          <w:szCs w:val="24"/>
        </w:rPr>
        <w:t xml:space="preserve"> </w:t>
      </w:r>
      <w:r w:rsidR="008E668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8E6689">
        <w:rPr>
          <w:rFonts w:ascii="Times New Roman" w:hAnsi="Times New Roman" w:cs="Times New Roman"/>
          <w:sz w:val="24"/>
          <w:szCs w:val="24"/>
        </w:rPr>
        <w:t xml:space="preserve"> </w:t>
      </w:r>
      <w:r w:rsidR="00EA49C0">
        <w:rPr>
          <w:rFonts w:ascii="Times New Roman" w:hAnsi="Times New Roman" w:cs="Times New Roman"/>
          <w:sz w:val="24"/>
          <w:szCs w:val="24"/>
        </w:rPr>
        <w:t>– 45</w:t>
      </w:r>
      <w:r w:rsidRPr="00B55F1D">
        <w:rPr>
          <w:rFonts w:ascii="Times New Roman" w:hAnsi="Times New Roman" w:cs="Times New Roman"/>
          <w:sz w:val="24"/>
          <w:szCs w:val="24"/>
        </w:rPr>
        <w:t>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3AF0" w:rsidRDefault="00023AF0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светового оборудования (</w:t>
      </w:r>
      <w:proofErr w:type="spellStart"/>
      <w:r w:rsidR="00EA49C0">
        <w:rPr>
          <w:rFonts w:ascii="Times New Roman" w:hAnsi="Times New Roman" w:cs="Times New Roman"/>
          <w:sz w:val="24"/>
          <w:szCs w:val="24"/>
        </w:rPr>
        <w:t>светопушка</w:t>
      </w:r>
      <w:proofErr w:type="spellEnd"/>
      <w:r w:rsidR="00EA49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светодиодный прожектор, </w:t>
      </w:r>
      <w:r w:rsidR="00EA49C0">
        <w:rPr>
          <w:rFonts w:ascii="Times New Roman" w:hAnsi="Times New Roman" w:cs="Times New Roman"/>
          <w:sz w:val="24"/>
          <w:szCs w:val="24"/>
        </w:rPr>
        <w:t>световой прибор-</w:t>
      </w:r>
      <w:r>
        <w:rPr>
          <w:rFonts w:ascii="Times New Roman" w:hAnsi="Times New Roman" w:cs="Times New Roman"/>
          <w:sz w:val="24"/>
          <w:szCs w:val="24"/>
        </w:rPr>
        <w:t xml:space="preserve">лазер зеленый, </w:t>
      </w:r>
      <w:r w:rsidR="00EA49C0">
        <w:rPr>
          <w:rFonts w:ascii="Times New Roman" w:hAnsi="Times New Roman" w:cs="Times New Roman"/>
          <w:sz w:val="24"/>
          <w:szCs w:val="24"/>
        </w:rPr>
        <w:t xml:space="preserve">световой </w:t>
      </w:r>
      <w:proofErr w:type="spellStart"/>
      <w:proofErr w:type="gramStart"/>
      <w:r w:rsidR="00EA49C0">
        <w:rPr>
          <w:rFonts w:ascii="Times New Roman" w:hAnsi="Times New Roman" w:cs="Times New Roman"/>
          <w:sz w:val="24"/>
          <w:szCs w:val="24"/>
        </w:rPr>
        <w:t>прибор-</w:t>
      </w:r>
      <w:r>
        <w:rPr>
          <w:rFonts w:ascii="Times New Roman" w:hAnsi="Times New Roman" w:cs="Times New Roman"/>
          <w:sz w:val="24"/>
          <w:szCs w:val="24"/>
        </w:rPr>
        <w:t>светодиодный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световой эффект</w:t>
      </w:r>
      <w:r w:rsidR="008E6689">
        <w:rPr>
          <w:rFonts w:ascii="Times New Roman" w:hAnsi="Times New Roman" w:cs="Times New Roman"/>
          <w:sz w:val="24"/>
          <w:szCs w:val="24"/>
        </w:rPr>
        <w:t xml:space="preserve"> –</w:t>
      </w:r>
      <w:r w:rsidR="00EA49C0">
        <w:rPr>
          <w:rFonts w:ascii="Times New Roman" w:hAnsi="Times New Roman" w:cs="Times New Roman"/>
          <w:sz w:val="24"/>
          <w:szCs w:val="24"/>
        </w:rPr>
        <w:t xml:space="preserve"> 30</w:t>
      </w:r>
      <w:r w:rsidR="008E6689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оконных и дверных приборов – 20-30 тыс. рублей;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(устройство) гидроизоляции полов в отдельных санитарных узлах с полной сменой покрытия – 90-100 тыс. рублей;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облицовки стен керамической и другой плиткой отдельными местами – 100-120 тыс. рублей;</w:t>
      </w:r>
    </w:p>
    <w:p w:rsidR="00944E03" w:rsidRDefault="00944E03" w:rsidP="00944E03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штукатурно-малярных работ во всех помещениях – 250-270 тыс. рублей;</w:t>
      </w:r>
    </w:p>
    <w:p w:rsidR="00023AF0" w:rsidRPr="00023AF0" w:rsidRDefault="00944E03" w:rsidP="00023AF0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отдельных водоразборных кранов, смесителе</w:t>
      </w:r>
      <w:r w:rsidR="00023AF0">
        <w:rPr>
          <w:rFonts w:ascii="Times New Roman" w:hAnsi="Times New Roman" w:cs="Times New Roman"/>
          <w:sz w:val="24"/>
          <w:szCs w:val="24"/>
        </w:rPr>
        <w:t>й, санузлов – 35-40 тыс. рублей;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Только серьезная модернизация объектов культуры поселения позволит поднять предоставление услуг в сфере культуры на качественно иной уровень. Данную задачу невозможно решить без улучшения материально-технической базы для учреждений культуры. </w:t>
      </w:r>
    </w:p>
    <w:p w:rsidR="00944E03" w:rsidRDefault="00944E03" w:rsidP="00944E03">
      <w:pPr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Выделение бюджетных средств позволит: </w:t>
      </w:r>
    </w:p>
    <w:p w:rsidR="00944E03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создать комфортные условия для пользователей учреждений культуры; </w:t>
      </w:r>
    </w:p>
    <w:p w:rsidR="00944E03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улучшить условия труда работников культуры; </w:t>
      </w:r>
    </w:p>
    <w:p w:rsidR="00944E03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создать благоприятные условия для развития народного творчества; </w:t>
      </w:r>
    </w:p>
    <w:p w:rsidR="00944E03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улучшить условия обучения детей в кружках и любительских о</w:t>
      </w:r>
      <w:r>
        <w:rPr>
          <w:rFonts w:ascii="Times New Roman" w:hAnsi="Times New Roman" w:cs="Times New Roman"/>
          <w:sz w:val="24"/>
          <w:szCs w:val="24"/>
        </w:rPr>
        <w:t>бъединениях;</w:t>
      </w:r>
    </w:p>
    <w:p w:rsidR="00944E03" w:rsidRPr="00200A47" w:rsidRDefault="00944E03" w:rsidP="00944E0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>ение и модернизация материально-</w:t>
      </w:r>
      <w:r w:rsidRPr="00C40288">
        <w:rPr>
          <w:rFonts w:ascii="Times New Roman" w:hAnsi="Times New Roman" w:cs="Times New Roman"/>
          <w:sz w:val="24"/>
          <w:szCs w:val="24"/>
        </w:rPr>
        <w:t>технической базы домов культуры поселения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выполнение текущего ремонта)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приобщение населения к культурным ценностям, организация досуга, повышение доступности и качества услуг, оказываемых населению поселения, предоставление возможности для занятий в коллективах художественной самодеятельности и создание условий для самореализации </w:t>
      </w:r>
      <w:r w:rsidRPr="00C40288">
        <w:rPr>
          <w:rFonts w:ascii="Times New Roman" w:hAnsi="Times New Roman" w:cs="Times New Roman"/>
          <w:sz w:val="24"/>
          <w:szCs w:val="24"/>
        </w:rPr>
        <w:lastRenderedPageBreak/>
        <w:t xml:space="preserve">творческой личности, сохранение кадрового потенциала, повышение квалификации кадров. </w:t>
      </w:r>
    </w:p>
    <w:p w:rsidR="00944E03" w:rsidRPr="00C40288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Координирующую роль в этом направлении должна сыграть Программа, которая обеспечит концентрацию бюджетных средств на приоритетных направлениях, позволит создать оптимальные условия для реализации населения района права на получение культурных услуг и самореализацию в сфере культуры. 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 повышению художественного уровня и исполнительского мастерства участников художественной самодеятельности, повышению качества проводимых </w:t>
      </w:r>
      <w:proofErr w:type="spellStart"/>
      <w:r w:rsidRPr="00C4028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C40288">
        <w:rPr>
          <w:rFonts w:ascii="Times New Roman" w:hAnsi="Times New Roman" w:cs="Times New Roman"/>
          <w:sz w:val="24"/>
          <w:szCs w:val="24"/>
        </w:rPr>
        <w:t xml:space="preserve"> мероприятий, воспитанию нравственности и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88">
        <w:rPr>
          <w:rFonts w:ascii="Times New Roman" w:hAnsi="Times New Roman" w:cs="Times New Roman"/>
          <w:sz w:val="24"/>
          <w:szCs w:val="24"/>
        </w:rPr>
        <w:t xml:space="preserve">- эстетического потенциала у молодежи поселения. </w:t>
      </w:r>
    </w:p>
    <w:p w:rsidR="002E0B58" w:rsidRPr="002E0B58" w:rsidRDefault="002E0B58" w:rsidP="002E0B58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E03" w:rsidRPr="002E0B58" w:rsidRDefault="00944E03" w:rsidP="002E0B58">
      <w:pPr>
        <w:pStyle w:val="a6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58"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создание условий для удовлетворения культурных потребностей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</w:t>
      </w:r>
      <w:r w:rsidRPr="00C40288">
        <w:rPr>
          <w:rFonts w:ascii="Times New Roman" w:hAnsi="Times New Roman" w:cs="Times New Roman"/>
          <w:sz w:val="24"/>
          <w:szCs w:val="24"/>
        </w:rPr>
        <w:t xml:space="preserve">, сохранения и развития его исторических и культурных традиций, создание условий для дальнейшего развития культуры и народного творчества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организация досуга населения, реализация конституционного права человека на участие в культурной жизни и пользование учреждениями культуры. 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Цель муниципальной программы реализуется посре</w:t>
      </w:r>
      <w:r>
        <w:rPr>
          <w:rFonts w:ascii="Times New Roman" w:hAnsi="Times New Roman" w:cs="Times New Roman"/>
          <w:sz w:val="24"/>
          <w:szCs w:val="24"/>
        </w:rPr>
        <w:t>дством решения комплекса задач: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организация и проведение культурно – массовых мероприятий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обеспечение поддержки и создание условий для совершенствования народного творчества;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досуга и обеспечения жителей поселения услугами учреждения культуры;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работы учреждений культуры;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материально-техническое обеспечение деятельност</w:t>
      </w:r>
      <w:r>
        <w:rPr>
          <w:rFonts w:ascii="Times New Roman" w:hAnsi="Times New Roman" w:cs="Times New Roman"/>
          <w:sz w:val="24"/>
          <w:szCs w:val="24"/>
        </w:rPr>
        <w:t>и учреждений культуры поселения</w:t>
      </w:r>
      <w:r w:rsidRPr="00C40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привлечение населения к активному участию в культурной жизни развития и содержания домов культуры на территории сельского поселения; </w:t>
      </w:r>
    </w:p>
    <w:p w:rsidR="00944E03" w:rsidRDefault="00944E03" w:rsidP="00944E03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>ение и модернизация материально-</w:t>
      </w:r>
      <w:r w:rsidRPr="00C40288">
        <w:rPr>
          <w:rFonts w:ascii="Times New Roman" w:hAnsi="Times New Roman" w:cs="Times New Roman"/>
          <w:sz w:val="24"/>
          <w:szCs w:val="24"/>
        </w:rPr>
        <w:t>технической базы домов культуры поселения</w:t>
      </w:r>
      <w:r>
        <w:rPr>
          <w:rFonts w:ascii="Times New Roman" w:hAnsi="Times New Roman" w:cs="Times New Roman"/>
          <w:sz w:val="24"/>
          <w:szCs w:val="24"/>
        </w:rPr>
        <w:t xml:space="preserve"> (в том числе текущий ремонт)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приобщение населения к культурным ценностям, организация досуга, повышение доступности и качества услуг, оказываемых населению поселения, предоставление возможности для занятий в коллективах художественной самодеятельности и создание условий для самореализации творческой личности, сохранение кадрового потенциала, повышение квалификации кадров. </w:t>
      </w:r>
    </w:p>
    <w:p w:rsidR="00944E03" w:rsidRDefault="00944E03" w:rsidP="00944E03">
      <w:pPr>
        <w:pStyle w:val="a6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1B34BB" w:rsidRDefault="00944E03" w:rsidP="00944E03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BB">
        <w:rPr>
          <w:rFonts w:ascii="Times New Roman" w:hAnsi="Times New Roman" w:cs="Times New Roman"/>
          <w:b/>
          <w:sz w:val="24"/>
          <w:szCs w:val="24"/>
        </w:rPr>
        <w:t xml:space="preserve">Обобщенная характеристика мероприятий </w:t>
      </w:r>
    </w:p>
    <w:p w:rsidR="00944E03" w:rsidRPr="001B34BB" w:rsidRDefault="00944E03" w:rsidP="00944E03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BB">
        <w:rPr>
          <w:rFonts w:ascii="Times New Roman" w:hAnsi="Times New Roman" w:cs="Times New Roman"/>
          <w:b/>
          <w:sz w:val="24"/>
          <w:szCs w:val="24"/>
        </w:rPr>
        <w:t>муниципальной программы.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EC">
        <w:rPr>
          <w:rFonts w:ascii="Times New Roman" w:hAnsi="Times New Roman" w:cs="Times New Roman"/>
          <w:sz w:val="24"/>
          <w:szCs w:val="24"/>
        </w:rPr>
        <w:lastRenderedPageBreak/>
        <w:t xml:space="preserve">Механизм реализации муниципальной программы включает в себя разработанный комплекс мероприятий: </w:t>
      </w:r>
    </w:p>
    <w:p w:rsidR="00944E03" w:rsidRPr="00AE16EC" w:rsidRDefault="00944E03" w:rsidP="00944E0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6EC">
        <w:rPr>
          <w:rFonts w:ascii="Times New Roman" w:hAnsi="Times New Roman" w:cs="Times New Roman"/>
          <w:b/>
          <w:sz w:val="24"/>
          <w:szCs w:val="24"/>
        </w:rPr>
        <w:t>1.Финансирование деятельности и укрепление материально- технической базы МКУК «</w:t>
      </w:r>
      <w:proofErr w:type="spellStart"/>
      <w:r w:rsidRPr="00AE16EC">
        <w:rPr>
          <w:rFonts w:ascii="Times New Roman" w:hAnsi="Times New Roman" w:cs="Times New Roman"/>
          <w:b/>
          <w:sz w:val="24"/>
          <w:szCs w:val="24"/>
        </w:rPr>
        <w:t>Вершино-Тейский</w:t>
      </w:r>
      <w:proofErr w:type="spellEnd"/>
      <w:r w:rsidRPr="00AE16EC">
        <w:rPr>
          <w:rFonts w:ascii="Times New Roman" w:hAnsi="Times New Roman" w:cs="Times New Roman"/>
          <w:b/>
          <w:sz w:val="24"/>
          <w:szCs w:val="24"/>
        </w:rPr>
        <w:t xml:space="preserve"> центр культуры и досуга»: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16EC">
        <w:rPr>
          <w:rFonts w:ascii="Times New Roman" w:hAnsi="Times New Roman" w:cs="Times New Roman"/>
          <w:sz w:val="24"/>
          <w:szCs w:val="24"/>
        </w:rPr>
        <w:t>одержание имущества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E16EC">
        <w:rPr>
          <w:rFonts w:ascii="Times New Roman" w:hAnsi="Times New Roman" w:cs="Times New Roman"/>
          <w:sz w:val="24"/>
          <w:szCs w:val="24"/>
        </w:rPr>
        <w:t xml:space="preserve"> культуры,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энергии, а также уплату налогов, в качестве объекта налогообложения по которым признается недвижимое и особо ценное движимое имущество, закрепленное за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E16EC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E16EC">
        <w:rPr>
          <w:rFonts w:ascii="Times New Roman" w:hAnsi="Times New Roman" w:cs="Times New Roman"/>
          <w:sz w:val="24"/>
          <w:szCs w:val="24"/>
        </w:rPr>
        <w:t>азвитие материально-технической базы учреждений культуры. В рамках мероприятия осуществляется приобретение основных средств, необходимых для обеспечения деятельности и оказания муниципальн</w:t>
      </w:r>
      <w:r>
        <w:rPr>
          <w:rFonts w:ascii="Times New Roman" w:hAnsi="Times New Roman" w:cs="Times New Roman"/>
          <w:sz w:val="24"/>
          <w:szCs w:val="24"/>
        </w:rPr>
        <w:t>ых услуг учреждениями культуры, а так же производится текущий ремонт;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беспечение предоставления населению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</w:t>
      </w:r>
      <w:r w:rsidRPr="00AE16EC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>ипальных услуг в сфере культуры;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рганизация культурно-массовых мероприятий для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Вершина Теи</w:t>
      </w:r>
      <w:r w:rsidRPr="00AE16EC">
        <w:rPr>
          <w:rFonts w:ascii="Times New Roman" w:hAnsi="Times New Roman" w:cs="Times New Roman"/>
          <w:sz w:val="24"/>
          <w:szCs w:val="24"/>
        </w:rPr>
        <w:t xml:space="preserve"> (фестивалей, конкурсов, творческих вечеров, концертов, театральных представлений и пр.); 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>рганизация деятельности клубов по интересам, творческих кружков, к</w:t>
      </w:r>
      <w:r>
        <w:rPr>
          <w:rFonts w:ascii="Times New Roman" w:hAnsi="Times New Roman" w:cs="Times New Roman"/>
          <w:sz w:val="24"/>
          <w:szCs w:val="24"/>
        </w:rPr>
        <w:t>оллективов народного творчества;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рганизация и проведение мероприятий учреждениями культуры, что обеспечит рост количества жителей поселения, принявших участие в культурно-массовых мероприятиях. </w:t>
      </w:r>
    </w:p>
    <w:p w:rsidR="00944E03" w:rsidRDefault="00944E03" w:rsidP="00944E03">
      <w:pPr>
        <w:pStyle w:val="a6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Default="00944E03" w:rsidP="00944E03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4315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315">
        <w:rPr>
          <w:rFonts w:ascii="Times New Roman" w:hAnsi="Times New Roman" w:cs="Times New Roman"/>
          <w:sz w:val="24"/>
          <w:szCs w:val="24"/>
        </w:rPr>
        <w:t xml:space="preserve"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 </w:t>
      </w:r>
    </w:p>
    <w:p w:rsidR="00944E03" w:rsidRDefault="00944E03" w:rsidP="00944E03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658">
        <w:rPr>
          <w:rFonts w:ascii="Times New Roman" w:hAnsi="Times New Roman" w:cs="Times New Roman"/>
          <w:sz w:val="24"/>
          <w:szCs w:val="24"/>
        </w:rPr>
        <w:t xml:space="preserve">изменениями федерального законодательства; </w:t>
      </w:r>
    </w:p>
    <w:p w:rsidR="00944E03" w:rsidRDefault="00944E03" w:rsidP="00944E03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0658">
        <w:rPr>
          <w:rFonts w:ascii="Times New Roman" w:hAnsi="Times New Roman" w:cs="Times New Roman"/>
          <w:sz w:val="24"/>
          <w:szCs w:val="24"/>
        </w:rPr>
        <w:t>зменениями регионального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0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3" w:rsidRDefault="00944E03" w:rsidP="00944E03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0658">
        <w:rPr>
          <w:rFonts w:ascii="Times New Roman" w:hAnsi="Times New Roman" w:cs="Times New Roman"/>
          <w:sz w:val="24"/>
          <w:szCs w:val="24"/>
        </w:rPr>
        <w:t xml:space="preserve">зменениями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самоуправления. </w:t>
      </w:r>
    </w:p>
    <w:p w:rsidR="00944E03" w:rsidRPr="002E0658" w:rsidRDefault="00944E03" w:rsidP="00944E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44E03" w:rsidRPr="00D43418" w:rsidRDefault="00944E03" w:rsidP="00944E03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18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программы и </w:t>
      </w:r>
      <w:r>
        <w:rPr>
          <w:rFonts w:ascii="Times New Roman" w:hAnsi="Times New Roman" w:cs="Times New Roman"/>
          <w:b/>
          <w:sz w:val="24"/>
          <w:szCs w:val="24"/>
        </w:rPr>
        <w:t>описание мер управления рисками.</w:t>
      </w:r>
      <w:r w:rsidRPr="00D43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Негативными внешними факторами, которые могут повлиять на </w:t>
      </w:r>
      <w:r>
        <w:rPr>
          <w:rFonts w:ascii="Times New Roman" w:hAnsi="Times New Roman" w:cs="Times New Roman"/>
          <w:sz w:val="24"/>
          <w:szCs w:val="24"/>
        </w:rPr>
        <w:t>реализацию Программы, являются:</w:t>
      </w:r>
    </w:p>
    <w:p w:rsidR="00944E03" w:rsidRPr="00D43418" w:rsidRDefault="00944E03" w:rsidP="00944E03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отсутствие финансирования; </w:t>
      </w:r>
    </w:p>
    <w:p w:rsidR="00944E03" w:rsidRPr="00D43418" w:rsidRDefault="00944E03" w:rsidP="00944E03">
      <w:pPr>
        <w:pStyle w:val="a6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изменение законодательства; </w:t>
      </w:r>
    </w:p>
    <w:p w:rsidR="00944E03" w:rsidRPr="00D43418" w:rsidRDefault="00944E03" w:rsidP="00944E03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форс-мажорные обстоятельства. </w:t>
      </w:r>
    </w:p>
    <w:p w:rsidR="00944E03" w:rsidRDefault="00944E03" w:rsidP="00944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lastRenderedPageBreak/>
        <w:t>Мероприятиями по минимизации негативного влияния внешних факторов могут бы</w:t>
      </w:r>
      <w:r>
        <w:rPr>
          <w:rFonts w:ascii="Times New Roman" w:hAnsi="Times New Roman" w:cs="Times New Roman"/>
          <w:sz w:val="24"/>
          <w:szCs w:val="24"/>
        </w:rPr>
        <w:t>ть:</w:t>
      </w:r>
    </w:p>
    <w:p w:rsidR="00944E03" w:rsidRPr="00D43418" w:rsidRDefault="00944E03" w:rsidP="00944E03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привлечение в установленном порядке дополнительных источников финансирования; </w:t>
      </w:r>
    </w:p>
    <w:p w:rsidR="00944E03" w:rsidRPr="00D43418" w:rsidRDefault="00944E03" w:rsidP="00944E03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принятие соответствующих муниципальных правовых актов при изменении законодательства.</w:t>
      </w:r>
    </w:p>
    <w:p w:rsidR="00944E03" w:rsidRDefault="00944E03" w:rsidP="00944E03"/>
    <w:p w:rsidR="00DD00A2" w:rsidRDefault="00DD00A2"/>
    <w:sectPr w:rsidR="00DD00A2" w:rsidSect="005711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A6" w:rsidRDefault="00F61FA6" w:rsidP="007C64D4">
      <w:pPr>
        <w:spacing w:after="0" w:line="240" w:lineRule="auto"/>
      </w:pPr>
      <w:r>
        <w:separator/>
      </w:r>
    </w:p>
  </w:endnote>
  <w:endnote w:type="continuationSeparator" w:id="0">
    <w:p w:rsidR="00F61FA6" w:rsidRDefault="00F61FA6" w:rsidP="007C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E3" w:rsidRDefault="00EA49C0">
    <w:pPr>
      <w:pStyle w:val="a3"/>
    </w:pPr>
    <w:r>
      <w:t>Исп. Г.А. Семёнова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A6" w:rsidRDefault="00F61FA6" w:rsidP="007C64D4">
      <w:pPr>
        <w:spacing w:after="0" w:line="240" w:lineRule="auto"/>
      </w:pPr>
      <w:r>
        <w:separator/>
      </w:r>
    </w:p>
  </w:footnote>
  <w:footnote w:type="continuationSeparator" w:id="0">
    <w:p w:rsidR="00F61FA6" w:rsidRDefault="00F61FA6" w:rsidP="007C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C2B"/>
    <w:multiLevelType w:val="hybridMultilevel"/>
    <w:tmpl w:val="3C4A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94296C"/>
    <w:multiLevelType w:val="hybridMultilevel"/>
    <w:tmpl w:val="BA12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229BA"/>
    <w:multiLevelType w:val="hybridMultilevel"/>
    <w:tmpl w:val="FC86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52D40"/>
    <w:multiLevelType w:val="hybridMultilevel"/>
    <w:tmpl w:val="48229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3FEC"/>
    <w:multiLevelType w:val="hybridMultilevel"/>
    <w:tmpl w:val="8DD46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742D15"/>
    <w:multiLevelType w:val="hybridMultilevel"/>
    <w:tmpl w:val="57526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911758"/>
    <w:multiLevelType w:val="hybridMultilevel"/>
    <w:tmpl w:val="BF362B24"/>
    <w:lvl w:ilvl="0" w:tplc="EAD6D2F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7F3DB3"/>
    <w:multiLevelType w:val="hybridMultilevel"/>
    <w:tmpl w:val="337A55AE"/>
    <w:lvl w:ilvl="0" w:tplc="5B62236E">
      <w:start w:val="3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D73F07"/>
    <w:multiLevelType w:val="hybridMultilevel"/>
    <w:tmpl w:val="F68E6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1276E7"/>
    <w:multiLevelType w:val="hybridMultilevel"/>
    <w:tmpl w:val="BC1AA0E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6E173D6D"/>
    <w:multiLevelType w:val="hybridMultilevel"/>
    <w:tmpl w:val="FC2E16CE"/>
    <w:lvl w:ilvl="0" w:tplc="573C0A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03"/>
    <w:rsid w:val="00023374"/>
    <w:rsid w:val="00023AF0"/>
    <w:rsid w:val="000562A1"/>
    <w:rsid w:val="001154EC"/>
    <w:rsid w:val="001B0EE5"/>
    <w:rsid w:val="002E0B58"/>
    <w:rsid w:val="003D2F03"/>
    <w:rsid w:val="005514E9"/>
    <w:rsid w:val="00656232"/>
    <w:rsid w:val="006F747A"/>
    <w:rsid w:val="007C64D4"/>
    <w:rsid w:val="0086523C"/>
    <w:rsid w:val="008E6689"/>
    <w:rsid w:val="00944E03"/>
    <w:rsid w:val="009B1FE7"/>
    <w:rsid w:val="00A51372"/>
    <w:rsid w:val="00A51BC2"/>
    <w:rsid w:val="00BE2623"/>
    <w:rsid w:val="00CB13D0"/>
    <w:rsid w:val="00D445B1"/>
    <w:rsid w:val="00D50F0B"/>
    <w:rsid w:val="00DD00A2"/>
    <w:rsid w:val="00EA49C0"/>
    <w:rsid w:val="00F6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4E03"/>
  </w:style>
  <w:style w:type="table" w:styleId="a5">
    <w:name w:val="Table Grid"/>
    <w:basedOn w:val="a1"/>
    <w:uiPriority w:val="59"/>
    <w:rsid w:val="00944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4E03"/>
    <w:pPr>
      <w:ind w:left="720"/>
      <w:contextualSpacing/>
    </w:pPr>
  </w:style>
  <w:style w:type="paragraph" w:styleId="a7">
    <w:name w:val="No Spacing"/>
    <w:uiPriority w:val="1"/>
    <w:qFormat/>
    <w:rsid w:val="00944E0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A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4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2020-09-22T01:48:00Z</cp:lastPrinted>
  <dcterms:created xsi:type="dcterms:W3CDTF">2020-09-21T02:40:00Z</dcterms:created>
  <dcterms:modified xsi:type="dcterms:W3CDTF">2020-10-08T08:47:00Z</dcterms:modified>
</cp:coreProperties>
</file>