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A12AB7" w:rsidRPr="00E26089" w:rsidTr="00597BE1">
        <w:trPr>
          <w:cantSplit/>
          <w:trHeight w:val="1477"/>
          <w:jc w:val="center"/>
        </w:trPr>
        <w:tc>
          <w:tcPr>
            <w:tcW w:w="5585" w:type="dxa"/>
          </w:tcPr>
          <w:p w:rsidR="00A12AB7" w:rsidRPr="00E26089" w:rsidRDefault="00A12AB7" w:rsidP="00A12A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РОССИЙСКАЯ ФЕДЕРАЦИЯ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12AB7" w:rsidRPr="00E26089" w:rsidRDefault="00A12AB7" w:rsidP="00A12AB7">
            <w:pPr>
              <w:tabs>
                <w:tab w:val="left" w:pos="595"/>
                <w:tab w:val="left" w:pos="7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A12AB7" w:rsidRPr="00E26089" w:rsidRDefault="00A12AB7" w:rsidP="00A12AB7">
            <w:pPr>
              <w:tabs>
                <w:tab w:val="left" w:pos="428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E26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A12AB7" w:rsidRPr="00E26089" w:rsidRDefault="00A12AB7" w:rsidP="00A12A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2AB7" w:rsidRPr="00E26089" w:rsidRDefault="00A12AB7" w:rsidP="00A12AB7">
      <w:pPr>
        <w:spacing w:after="0"/>
        <w:jc w:val="center"/>
        <w:rPr>
          <w:b/>
          <w:sz w:val="24"/>
          <w:szCs w:val="24"/>
          <w:lang w:eastAsia="en-US"/>
        </w:rPr>
      </w:pPr>
    </w:p>
    <w:p w:rsidR="00A12AB7" w:rsidRPr="00E26089" w:rsidRDefault="00A12AB7" w:rsidP="00A12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AB7" w:rsidRPr="00E26089" w:rsidRDefault="00A12AB7" w:rsidP="00A12AB7">
      <w:pPr>
        <w:rPr>
          <w:rFonts w:ascii="Times New Roman" w:hAnsi="Times New Roman" w:cs="Times New Roman"/>
          <w:b/>
          <w:sz w:val="24"/>
          <w:szCs w:val="24"/>
        </w:rPr>
      </w:pPr>
    </w:p>
    <w:p w:rsidR="00A12AB7" w:rsidRPr="00E26089" w:rsidRDefault="00A12AB7" w:rsidP="00A12AB7">
      <w:pPr>
        <w:rPr>
          <w:rFonts w:ascii="Times New Roman" w:hAnsi="Times New Roman" w:cs="Times New Roman"/>
          <w:sz w:val="24"/>
          <w:szCs w:val="24"/>
        </w:rPr>
      </w:pPr>
      <w:r w:rsidRPr="00E26089">
        <w:rPr>
          <w:rFonts w:ascii="Times New Roman" w:hAnsi="Times New Roman" w:cs="Times New Roman"/>
          <w:sz w:val="24"/>
          <w:szCs w:val="24"/>
        </w:rPr>
        <w:t xml:space="preserve">11.10.2021г                                   </w:t>
      </w:r>
      <w:proofErr w:type="spellStart"/>
      <w:r w:rsidRPr="00E2608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26089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    </w:t>
      </w:r>
      <w:r w:rsidR="00E260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089">
        <w:rPr>
          <w:rFonts w:ascii="Times New Roman" w:hAnsi="Times New Roman" w:cs="Times New Roman"/>
          <w:sz w:val="24"/>
          <w:szCs w:val="24"/>
        </w:rPr>
        <w:t xml:space="preserve"> № 82-п</w:t>
      </w:r>
    </w:p>
    <w:p w:rsidR="00A12AB7" w:rsidRDefault="00A12AB7" w:rsidP="00A12AB7">
      <w:pPr>
        <w:rPr>
          <w:rFonts w:ascii="Times New Roman" w:hAnsi="Times New Roman" w:cs="Times New Roman"/>
          <w:sz w:val="26"/>
          <w:szCs w:val="26"/>
        </w:rPr>
      </w:pP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Об утверждении реестра</w:t>
      </w: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2C74CD" w:rsidRDefault="002C74CD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C74CD" w:rsidRDefault="00A12AB7" w:rsidP="002C74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 xml:space="preserve"> Вершино-Тейского</w:t>
      </w:r>
      <w:r w:rsidR="002C74CD" w:rsidRPr="002C7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CD" w:rsidRPr="00E26089">
        <w:rPr>
          <w:rFonts w:ascii="Times New Roman" w:hAnsi="Times New Roman" w:cs="Times New Roman"/>
          <w:b/>
          <w:sz w:val="24"/>
          <w:szCs w:val="24"/>
        </w:rPr>
        <w:t>поссовета</w:t>
      </w: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AB7" w:rsidRDefault="00A12AB7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6089" w:rsidRDefault="00FE539D" w:rsidP="00E2608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В соответствии с 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E26089" w:rsidRPr="00E26089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на основании Федерального закона Российской Федерации №131-ФЗ «Об общих принципах организации местного самоуправления в Российской Федерации», </w:t>
      </w:r>
      <w:r w:rsidR="00E26089" w:rsidRPr="00E26089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E26089" w:rsidRPr="00E26089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26089" w:rsidRPr="00E26089">
        <w:rPr>
          <w:rFonts w:ascii="Times New Roman" w:hAnsi="Times New Roman" w:cs="Times New Roman"/>
          <w:sz w:val="24"/>
          <w:szCs w:val="24"/>
        </w:rPr>
        <w:t xml:space="preserve"> поссовет от 26.02.2006 года,  Администрация Вершино-Тейского поссовета </w:t>
      </w:r>
      <w:r w:rsidR="00E26089" w:rsidRPr="00E26089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E26089" w:rsidRDefault="002C74CD" w:rsidP="00E26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Утвердить Реестр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№№1,2,3.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Постановление Администрации Вершино-Тейского поссовета №22-п от 13.02.2019г. «Об утверждении реестра муниципального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CD">
        <w:rPr>
          <w:rFonts w:ascii="Times New Roman" w:hAnsi="Times New Roman" w:cs="Times New Roman"/>
          <w:sz w:val="24"/>
          <w:szCs w:val="24"/>
        </w:rPr>
        <w:t>на территории Вершино-Тейского поссовета на 2019</w:t>
      </w:r>
      <w:r>
        <w:rPr>
          <w:rFonts w:ascii="Times New Roman" w:hAnsi="Times New Roman" w:cs="Times New Roman"/>
          <w:sz w:val="24"/>
          <w:szCs w:val="24"/>
        </w:rPr>
        <w:t xml:space="preserve"> год считать утратившим силу.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Вершино-Тейского поссовета                                                                Г.Н. Елистратова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97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>Приложение 1 к постановлению</w:t>
      </w: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71" w:type="dxa"/>
        <w:tblInd w:w="96" w:type="dxa"/>
        <w:tblLook w:val="04A0"/>
      </w:tblPr>
      <w:tblGrid>
        <w:gridCol w:w="2275"/>
        <w:gridCol w:w="2155"/>
        <w:gridCol w:w="2153"/>
        <w:gridCol w:w="2101"/>
        <w:gridCol w:w="4511"/>
        <w:gridCol w:w="1276"/>
      </w:tblGrid>
      <w:tr w:rsidR="00597BE1" w:rsidRPr="00597BE1" w:rsidTr="00597BE1">
        <w:trPr>
          <w:gridAfter w:val="1"/>
          <w:wAfter w:w="1276" w:type="dxa"/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муниципального </w:t>
            </w:r>
            <w:r w:rsidR="00265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недвижимого </w:t>
            </w: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имущества </w:t>
            </w:r>
          </w:p>
        </w:tc>
      </w:tr>
      <w:tr w:rsidR="00597BE1" w:rsidRPr="00597BE1" w:rsidTr="00597BE1">
        <w:trPr>
          <w:gridAfter w:val="1"/>
          <w:wAfter w:w="1276" w:type="dxa"/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BE1" w:rsidRPr="00597BE1" w:rsidTr="00597BE1">
        <w:trPr>
          <w:trHeight w:val="10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Местонахождение объекта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Распредпункт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артезианская №12"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"Биоф.№1"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"Биоф.№2"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"Трансформаторная подстанция ТП14"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анализационная сеть"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"Иловые"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Р9еспублика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"Колодцы"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"Сливные станции"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spellEnd"/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spellStart"/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бойл.-насосн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омп.отст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тст.втрорич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скважины,РХ,пгт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Теи,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 жилого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Гараж,РХ,пгт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Теи,ул.Советская,в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136м. на север от д. 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диспечерской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КНС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песколовки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расходного склада хлора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хлороторной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Служебное здание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4,5,6,7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№20,РХ,рп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№10,РХ,рп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№11,РХ,рп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№20,РХ,рп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№21,РХ,рп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№30,РХ,рп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№31,РХ,рп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№11,РХ,рп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№17,РХ,рп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№18,РХ,рп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№19,РХ,рп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№20,РХ,рп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№21,РХ,рп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№22,РХ,рп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№23,РХ,рп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№24,РХ,рп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№25,РХ,рп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№26,РХ,рп Вершина Теи,ул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кровли здания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отельной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Капремонт релейной зашиты и замена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вигателя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водозаборе 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Кабырчак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экономайзера котла ДКВР-20/13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Капремонт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трубопр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истемых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/водоснабжения(уч.труб1000куб.м.бак.до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стол.тран.цеха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РХ,пгт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"Колодцы"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трубопровода пара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куб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 (капремонт верхней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зоны,холодная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вода)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водопроводных сете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проколов под ж/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путями)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инженерных сетей 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земляный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инженерных сетей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кирпичной дымовой трубы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котельного зала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инженерных сетей (трубопровод от 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удничная до ул.Советская)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дымососа ДН-17х1000 и батарейного циклона 512*1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котлоагрДКВр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20-13№13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устройству отмостки в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ПВС 125-7-15 на участке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топки ТЛЗМ 2,7/5,6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оборудования - Циклон БЦ-512-1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кирпичной кладки здания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Герб Аскизского района из кедра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1 том энциклопедии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хакасия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2 том энциклопедии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хакасия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программа 1С зарплата и кадры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Капремонт инженерных сетей (участок водопровода от 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оветская д.13 до ул. Советская д.17)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Капремонт тепловых  сетей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Вершина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Капремонт инженерных сетей (участок водопровода от 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оветская д.13 до д. 17)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Автобусная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оветская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Дворовые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территории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:у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 дом 28,30,32,34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сквера в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 9.2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Благоустр.общ.территории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Теи,ул.Советская,д.36.Ср-ва МО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ул.Советская,д.36(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Площ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оветская,д36(доп.раб)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сквера в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 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ул.Советская,дом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2А-19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2А-29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Котельная с деаэратором с бытовыми помещениями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Бойлерная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Скважина №2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Склад соли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Металлическая дымовая труба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Разгрузочная  эстакада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 №8В/1 (лит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 №8В/1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Водоводы 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вне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площадочные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Водоводы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промплощадки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Насосная станция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Бойлерная, 169,1 кв.м.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Здание топливоподготовки с закрытым складом угля с галереей топливоподачи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Борова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Бункер золоудаления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Теплосеть от бойлерной до жилого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Разборная юрта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2А-5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5-4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7А-4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Ограждение кладбища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жилое помещение. Ул.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10-42Н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7А-1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7А-2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. Космонавтов 7А-5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7А-18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7А-24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гранитная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стелла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для памятника воинам победителям в ВОВ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34-70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Рудничная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8-8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12-32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 1-17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15-4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Щетинкина 9-12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Спортивная37кв1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45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46-2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  <w:r w:rsidRPr="001F78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Космонавтов 11-1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12-27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7-8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37-74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37-11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1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28-21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1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Пушкина 3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ушкина 1 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1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24-35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1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17-12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 31-2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6а-16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 "А"-2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 "А"-16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 "А"-17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39-22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Табастаева 1-9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Табастаева 1-9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 кв.14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35-52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35-71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39-11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12-46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35-60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14-1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35-73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34-49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F780F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етская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33-36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калова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калова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10 кв.2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12 кв.1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дом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ул.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Щетинкина 9-1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9-5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1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Спортивная36кв1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1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портивная36кв2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портивная35кв2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2-9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4-9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1E5B59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9-6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9-9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10-1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1-1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11-1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11-2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31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10-14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1-2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алоэтажная 2-2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 кв.4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10 кв.9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кв.8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14-7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ушкина 3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ушкина 3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10-25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10-26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10-5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13-40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14-11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14-14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14-34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14-38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16-27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16-33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17-25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17-33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17-46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18-9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19-48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23-1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24-27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24-31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24-47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24-48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25-20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25-22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26-31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27-36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27-49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27-8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28 -42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30-51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30-52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30-60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31-35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31-66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32-21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33-17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33-40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31121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34-7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35-53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35-57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 31-1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 34-1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 34-2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портивная37кв2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портивная40кв2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портивная41кв2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45кв2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Партсъезд 13-1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Партсъезд 13-2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7-5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ушкина 7-2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12 - 7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осмонавтов 10 кв.2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13 кв.3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абережная 15 кв.9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6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6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15-39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28 -50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 кв.20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 кв.39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 кв.43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5-3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5-9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23-28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27 кв.36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14-5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 кв.16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23-28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27-36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 кв.2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30 кв.16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8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удничная 10 кв.7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13-38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17-30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33-36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12-46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16-45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етинкина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удничная 6 </w:t>
            </w:r>
            <w:proofErr w:type="spellStart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оветская 12 кв.14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597BE1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DA56A6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>абастаева</w:t>
            </w:r>
            <w:proofErr w:type="spellEnd"/>
            <w:r w:rsidR="00597BE1"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12 кв.1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</w:tbl>
    <w:p w:rsidR="00597BE1" w:rsidRPr="002C74CD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AB7" w:rsidRPr="00E26089" w:rsidRDefault="00A12AB7" w:rsidP="00FE53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7" w:rsidRDefault="00A12AB7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2AB7" w:rsidRPr="00A12AB7" w:rsidRDefault="00A12AB7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2AB7" w:rsidRDefault="00A12AB7" w:rsidP="00A12AB7">
      <w:pPr>
        <w:spacing w:after="0"/>
        <w:rPr>
          <w:sz w:val="26"/>
          <w:szCs w:val="26"/>
        </w:rPr>
      </w:pPr>
    </w:p>
    <w:p w:rsidR="00597BE1" w:rsidRDefault="00597BE1"/>
    <w:p w:rsidR="00265388" w:rsidRDefault="00265388"/>
    <w:p w:rsidR="00265388" w:rsidRDefault="00265388"/>
    <w:p w:rsidR="00265388" w:rsidRDefault="00265388"/>
    <w:p w:rsidR="00265388" w:rsidRDefault="00265388"/>
    <w:p w:rsidR="00265388" w:rsidRDefault="00265388"/>
    <w:p w:rsidR="00265388" w:rsidRDefault="00265388"/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597BE1">
        <w:rPr>
          <w:rFonts w:ascii="Times New Roman" w:hAnsi="Times New Roman" w:cs="Times New Roman"/>
        </w:rPr>
        <w:t xml:space="preserve"> к постановлению</w:t>
      </w:r>
    </w:p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265388" w:rsidRDefault="00265388" w:rsidP="00265388">
      <w:pPr>
        <w:jc w:val="right"/>
      </w:pPr>
    </w:p>
    <w:p w:rsidR="00DA56A6" w:rsidRDefault="00DA56A6" w:rsidP="00265388">
      <w:pPr>
        <w:jc w:val="right"/>
      </w:pPr>
    </w:p>
    <w:p w:rsidR="00DA56A6" w:rsidRDefault="00DA56A6" w:rsidP="00DA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71" w:type="dxa"/>
        <w:tblInd w:w="96" w:type="dxa"/>
        <w:tblLook w:val="04A0"/>
      </w:tblPr>
      <w:tblGrid>
        <w:gridCol w:w="2275"/>
        <w:gridCol w:w="2155"/>
        <w:gridCol w:w="2153"/>
        <w:gridCol w:w="2101"/>
        <w:gridCol w:w="4511"/>
        <w:gridCol w:w="1276"/>
      </w:tblGrid>
      <w:tr w:rsidR="00DA56A6" w:rsidRPr="00597BE1" w:rsidTr="00DA56A6">
        <w:trPr>
          <w:gridAfter w:val="1"/>
          <w:wAfter w:w="1276" w:type="dxa"/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движимого </w:t>
            </w: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имущества </w:t>
            </w:r>
          </w:p>
        </w:tc>
      </w:tr>
      <w:tr w:rsidR="00DA56A6" w:rsidRPr="00597BE1" w:rsidTr="00DA56A6">
        <w:trPr>
          <w:gridAfter w:val="1"/>
          <w:wAfter w:w="1276" w:type="dxa"/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56A6" w:rsidRPr="00597BE1" w:rsidTr="00DA56A6">
        <w:trPr>
          <w:trHeight w:val="10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Местонахождение объекта</w:t>
            </w:r>
          </w:p>
        </w:tc>
      </w:tr>
      <w:tr w:rsidR="00DA56A6" w:rsidRPr="00597BE1" w:rsidTr="00DA56A6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DA56A6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DA56A6" w:rsidRPr="00597BE1" w:rsidTr="003054E2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3054E2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Niva</w:t>
            </w:r>
            <w:proofErr w:type="spellEnd"/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212300-55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0451242</w:t>
            </w:r>
            <w:r w:rsid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«млечный путь»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DA56A6" w:rsidRPr="00597BE1" w:rsidTr="003054E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3054E2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Специализированный мусоровоз КО - 440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3054E2" w:rsidRPr="00597BE1" w:rsidTr="001A0D4A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Pr="00597BE1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УАЗ 31519-10-17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3054E2" w:rsidRPr="00597BE1" w:rsidTr="001A0D4A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Атлас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3054E2" w:rsidRPr="00597BE1" w:rsidTr="001A0D4A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КО – 503В 2 А0177133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  <w:tr w:rsidR="003054E2" w:rsidRPr="00597BE1" w:rsidTr="001A0D4A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Экскаватор – погрузчик  ЭО - 2626 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</w:p>
        </w:tc>
      </w:tr>
    </w:tbl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597BE1">
        <w:rPr>
          <w:rFonts w:ascii="Times New Roman" w:hAnsi="Times New Roman" w:cs="Times New Roman"/>
        </w:rPr>
        <w:t xml:space="preserve"> к постановлению</w:t>
      </w:r>
    </w:p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DA56A6" w:rsidRDefault="00DA56A6" w:rsidP="00265388">
      <w:pPr>
        <w:jc w:val="right"/>
      </w:pPr>
    </w:p>
    <w:p w:rsidR="003054E2" w:rsidRDefault="003054E2" w:rsidP="00305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2">
        <w:rPr>
          <w:rFonts w:ascii="Times New Roman" w:hAnsi="Times New Roman" w:cs="Times New Roman"/>
          <w:b/>
          <w:sz w:val="24"/>
          <w:szCs w:val="24"/>
        </w:rPr>
        <w:t>Реестр муниципальных унитарных предприятий</w:t>
      </w:r>
    </w:p>
    <w:tbl>
      <w:tblPr>
        <w:tblStyle w:val="a4"/>
        <w:tblW w:w="0" w:type="auto"/>
        <w:tblLook w:val="04A0"/>
      </w:tblPr>
      <w:tblGrid>
        <w:gridCol w:w="817"/>
        <w:gridCol w:w="5097"/>
        <w:gridCol w:w="4542"/>
        <w:gridCol w:w="4253"/>
      </w:tblGrid>
      <w:tr w:rsidR="008B317F" w:rsidTr="008B317F">
        <w:tc>
          <w:tcPr>
            <w:tcW w:w="817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42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253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B317F" w:rsidTr="008B317F">
        <w:tc>
          <w:tcPr>
            <w:tcW w:w="81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A25B09">
              <w:rPr>
                <w:rFonts w:ascii="Times New Roman" w:hAnsi="Times New Roman" w:cs="Times New Roman"/>
                <w:sz w:val="24"/>
                <w:szCs w:val="24"/>
              </w:rPr>
              <w:t>Абагаз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2" w:type="dxa"/>
          </w:tcPr>
          <w:p w:rsidR="008B317F" w:rsidRPr="00A25B09" w:rsidRDefault="008B317F" w:rsidP="00A2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Советская, 20</w:t>
            </w:r>
          </w:p>
        </w:tc>
        <w:tc>
          <w:tcPr>
            <w:tcW w:w="4253" w:type="dxa"/>
          </w:tcPr>
          <w:p w:rsidR="008B317F" w:rsidRDefault="008B317F" w:rsidP="008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89095249577 </w:t>
            </w:r>
          </w:p>
          <w:p w:rsidR="008B317F" w:rsidRPr="00A25B09" w:rsidRDefault="008B317F" w:rsidP="008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hyperlink r:id="rId6" w:history="1">
              <w:r w:rsidRPr="00600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mup_abagaz@mail.ru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17F" w:rsidTr="008B317F">
        <w:tc>
          <w:tcPr>
            <w:tcW w:w="81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42" w:type="dxa"/>
          </w:tcPr>
          <w:p w:rsidR="008B317F" w:rsidRPr="00A25B09" w:rsidRDefault="008B317F" w:rsidP="008B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</w:t>
            </w:r>
            <w:proofErr w:type="spellStart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Вершина Теи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Советская, 20</w:t>
            </w:r>
          </w:p>
        </w:tc>
        <w:tc>
          <w:tcPr>
            <w:tcW w:w="4253" w:type="dxa"/>
          </w:tcPr>
          <w:p w:rsidR="008B317F" w:rsidRDefault="008B317F" w:rsidP="008B31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Тел.:8961895</w:t>
            </w:r>
            <w:r>
              <w:t>6468</w:t>
            </w:r>
          </w:p>
          <w:p w:rsidR="008B317F" w:rsidRPr="00A25B09" w:rsidRDefault="008B317F" w:rsidP="008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hyperlink r:id="rId7" w:history="1">
              <w:r w:rsidRPr="00600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mup.kabartschak@mail.ru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54E2" w:rsidRPr="003054E2" w:rsidRDefault="003054E2" w:rsidP="00305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54E2" w:rsidRPr="003054E2" w:rsidSect="003112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F3E53"/>
    <w:multiLevelType w:val="hybridMultilevel"/>
    <w:tmpl w:val="7A50C248"/>
    <w:lvl w:ilvl="0" w:tplc="496C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AB7"/>
    <w:rsid w:val="001E5B59"/>
    <w:rsid w:val="001F780F"/>
    <w:rsid w:val="00265388"/>
    <w:rsid w:val="002C74CD"/>
    <w:rsid w:val="003054E2"/>
    <w:rsid w:val="00311211"/>
    <w:rsid w:val="00597BE1"/>
    <w:rsid w:val="00840C4B"/>
    <w:rsid w:val="008B317F"/>
    <w:rsid w:val="00A12AB7"/>
    <w:rsid w:val="00A25B09"/>
    <w:rsid w:val="00DA56A6"/>
    <w:rsid w:val="00E26089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9"/>
    <w:pPr>
      <w:ind w:left="720"/>
      <w:contextualSpacing/>
    </w:pPr>
  </w:style>
  <w:style w:type="table" w:styleId="a4">
    <w:name w:val="Table Grid"/>
    <w:basedOn w:val="a1"/>
    <w:uiPriority w:val="59"/>
    <w:rsid w:val="00A2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3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.kabartscha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_abag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C09B-6A81-4E86-AAD2-A629F7D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4</cp:revision>
  <cp:lastPrinted>2021-10-12T06:09:00Z</cp:lastPrinted>
  <dcterms:created xsi:type="dcterms:W3CDTF">2021-10-12T01:40:00Z</dcterms:created>
  <dcterms:modified xsi:type="dcterms:W3CDTF">2021-10-12T06:31:00Z</dcterms:modified>
</cp:coreProperties>
</file>